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53814" w14:textId="77777777" w:rsidR="004D1F16" w:rsidRDefault="004D1F16" w:rsidP="00C12942">
      <w:pPr>
        <w:suppressAutoHyphens/>
        <w:spacing w:line="360" w:lineRule="auto"/>
        <w:rPr>
          <w:b/>
          <w:sz w:val="36"/>
          <w:u w:val="single"/>
        </w:rPr>
      </w:pPr>
      <w:bookmarkStart w:id="0" w:name="_Hlk66697423"/>
    </w:p>
    <w:p w14:paraId="6758F6CE" w14:textId="77777777" w:rsidR="000D20C2" w:rsidRPr="00F33BB6" w:rsidRDefault="000D20C2" w:rsidP="000D20C2">
      <w:pPr>
        <w:suppressAutoHyphens/>
        <w:spacing w:line="360" w:lineRule="auto"/>
        <w:jc w:val="center"/>
        <w:rPr>
          <w:b/>
          <w:sz w:val="36"/>
          <w:u w:val="single"/>
        </w:rPr>
      </w:pPr>
      <w:r w:rsidRPr="00F33BB6">
        <w:rPr>
          <w:b/>
          <w:sz w:val="36"/>
          <w:u w:val="single"/>
        </w:rPr>
        <w:t xml:space="preserve">SPECYFIKACJA </w:t>
      </w:r>
    </w:p>
    <w:p w14:paraId="5B011BCE" w14:textId="77777777" w:rsidR="000D20C2" w:rsidRPr="00F33BB6" w:rsidRDefault="000D20C2" w:rsidP="000D20C2">
      <w:pPr>
        <w:suppressAutoHyphens/>
        <w:spacing w:line="360" w:lineRule="auto"/>
        <w:jc w:val="center"/>
        <w:rPr>
          <w:b/>
          <w:bCs/>
          <w:sz w:val="28"/>
          <w:u w:val="single"/>
        </w:rPr>
      </w:pPr>
      <w:r w:rsidRPr="00F33BB6">
        <w:rPr>
          <w:b/>
          <w:sz w:val="36"/>
          <w:u w:val="single"/>
        </w:rPr>
        <w:t>WARUNKÓW ZAMÓWIENIA</w:t>
      </w:r>
    </w:p>
    <w:p w14:paraId="5494A39F" w14:textId="77777777" w:rsidR="000D20C2" w:rsidRPr="00F33BB6" w:rsidRDefault="000D20C2" w:rsidP="000D20C2">
      <w:pPr>
        <w:suppressAutoHyphens/>
        <w:spacing w:line="360" w:lineRule="auto"/>
        <w:jc w:val="center"/>
        <w:rPr>
          <w:b/>
          <w:bCs/>
        </w:rPr>
      </w:pPr>
    </w:p>
    <w:p w14:paraId="22AD71BD" w14:textId="07B1AFC0" w:rsidR="00327233" w:rsidRPr="00C12942" w:rsidRDefault="000D20C2" w:rsidP="00C12942">
      <w:pPr>
        <w:suppressAutoHyphens/>
        <w:spacing w:line="360" w:lineRule="auto"/>
        <w:jc w:val="center"/>
        <w:rPr>
          <w:sz w:val="32"/>
          <w:szCs w:val="32"/>
        </w:rPr>
      </w:pPr>
      <w:r w:rsidRPr="00E210EC">
        <w:rPr>
          <w:sz w:val="32"/>
          <w:szCs w:val="32"/>
        </w:rPr>
        <w:t xml:space="preserve">do postępowania o udzielenie zamówienia: </w:t>
      </w:r>
    </w:p>
    <w:p w14:paraId="707D78D5" w14:textId="7F434C07" w:rsidR="00251685" w:rsidRPr="00F67A09" w:rsidRDefault="00F67A09" w:rsidP="009A5515">
      <w:pPr>
        <w:suppressAutoHyphens/>
        <w:spacing w:line="360" w:lineRule="auto"/>
        <w:jc w:val="center"/>
        <w:rPr>
          <w:b/>
          <w:bCs/>
          <w:sz w:val="40"/>
          <w:szCs w:val="40"/>
        </w:rPr>
      </w:pPr>
      <w:r w:rsidRPr="00F67A09">
        <w:rPr>
          <w:b/>
          <w:sz w:val="40"/>
          <w:szCs w:val="40"/>
        </w:rPr>
        <w:t>„</w:t>
      </w:r>
      <w:r w:rsidRPr="00F67A09">
        <w:rPr>
          <w:b/>
          <w:bCs/>
          <w:sz w:val="40"/>
          <w:szCs w:val="40"/>
        </w:rPr>
        <w:t>Budowa napowietrznej sieci elektroenergetycznej oświetlenia drogowego wraz z przyłączem przy ul. Cichej w Boguchwale”</w:t>
      </w:r>
    </w:p>
    <w:p w14:paraId="1CDF6B0F" w14:textId="77777777" w:rsidR="00F67A09" w:rsidRDefault="00F67A09" w:rsidP="009A5515">
      <w:pPr>
        <w:suppressAutoHyphens/>
        <w:spacing w:line="360" w:lineRule="auto"/>
        <w:jc w:val="center"/>
        <w:rPr>
          <w:b/>
          <w:bCs/>
        </w:rPr>
      </w:pPr>
    </w:p>
    <w:p w14:paraId="19C364F8" w14:textId="77777777" w:rsidR="00F67A09" w:rsidRDefault="00F67A09" w:rsidP="009A5515">
      <w:pPr>
        <w:suppressAutoHyphens/>
        <w:spacing w:line="360" w:lineRule="auto"/>
        <w:jc w:val="center"/>
      </w:pPr>
    </w:p>
    <w:p w14:paraId="14417D0D" w14:textId="427FA375" w:rsidR="00874698" w:rsidRPr="00874698" w:rsidRDefault="009A5515" w:rsidP="00874698">
      <w:pPr>
        <w:suppressAutoHyphens/>
        <w:spacing w:line="360" w:lineRule="auto"/>
        <w:jc w:val="center"/>
        <w:rPr>
          <w:b/>
          <w:color w:val="000000" w:themeColor="text1"/>
        </w:rPr>
      </w:pPr>
      <w:r>
        <w:t xml:space="preserve"> </w:t>
      </w:r>
      <w:r w:rsidR="000D20C2" w:rsidRPr="00E670B7">
        <w:rPr>
          <w:b/>
          <w:color w:val="000000" w:themeColor="text1"/>
        </w:rPr>
        <w:t>Podstawa prawna – art. 3 ust. 1 i 2  w zw. z art. 275 pkt. 2, ustawy z dnia 11 września 2019 r. Prawo zamówień publicznych (tekst jedn.: Dz. U. z 202</w:t>
      </w:r>
      <w:r w:rsidR="00BD6C30">
        <w:rPr>
          <w:b/>
          <w:color w:val="000000" w:themeColor="text1"/>
        </w:rPr>
        <w:t>6</w:t>
      </w:r>
      <w:r w:rsidR="000D20C2" w:rsidRPr="00E670B7">
        <w:rPr>
          <w:b/>
          <w:color w:val="000000" w:themeColor="text1"/>
        </w:rPr>
        <w:t xml:space="preserve"> r. poz. </w:t>
      </w:r>
      <w:r w:rsidR="00BD6C30">
        <w:rPr>
          <w:b/>
          <w:color w:val="000000" w:themeColor="text1"/>
        </w:rPr>
        <w:t>793</w:t>
      </w:r>
      <w:r w:rsidR="000D20C2" w:rsidRPr="00E670B7">
        <w:rPr>
          <w:b/>
          <w:color w:val="000000" w:themeColor="text1"/>
        </w:rPr>
        <w:t>).</w:t>
      </w:r>
    </w:p>
    <w:p w14:paraId="2F672381" w14:textId="77777777" w:rsidR="00874698" w:rsidRDefault="00874698" w:rsidP="00874698">
      <w:pPr>
        <w:suppressAutoHyphens/>
        <w:spacing w:line="360" w:lineRule="auto"/>
        <w:jc w:val="center"/>
      </w:pPr>
      <w:r w:rsidRPr="00F33BB6">
        <w:t>Wartość szacunkowa zamówienia jest niższa od progów unijnych określonych na podstawie art. 3 ustawy Pzp.</w:t>
      </w:r>
    </w:p>
    <w:p w14:paraId="431B9575" w14:textId="77777777" w:rsidR="00874698" w:rsidRPr="009A5515" w:rsidRDefault="00874698" w:rsidP="009A5515">
      <w:pPr>
        <w:suppressAutoHyphens/>
        <w:spacing w:line="360" w:lineRule="auto"/>
        <w:jc w:val="center"/>
      </w:pPr>
    </w:p>
    <w:p w14:paraId="0954A5EB" w14:textId="77777777" w:rsidR="000D20C2" w:rsidRDefault="000D20C2" w:rsidP="000D20C2">
      <w:pPr>
        <w:suppressAutoHyphens/>
        <w:spacing w:line="360" w:lineRule="auto"/>
        <w:jc w:val="both"/>
        <w:rPr>
          <w:b/>
          <w:sz w:val="28"/>
        </w:rPr>
      </w:pPr>
    </w:p>
    <w:p w14:paraId="2FE2468C" w14:textId="77777777" w:rsidR="00874698" w:rsidRPr="00F33BB6" w:rsidRDefault="00874698" w:rsidP="00874698">
      <w:pPr>
        <w:suppressAutoHyphens/>
        <w:spacing w:line="360" w:lineRule="auto"/>
        <w:jc w:val="center"/>
        <w:rPr>
          <w:b/>
          <w:sz w:val="28"/>
        </w:rPr>
      </w:pPr>
    </w:p>
    <w:p w14:paraId="0F6DE2D2" w14:textId="77777777" w:rsidR="000D20C2" w:rsidRPr="00F33BB6" w:rsidRDefault="000D20C2" w:rsidP="00874698">
      <w:pPr>
        <w:suppressAutoHyphens/>
        <w:spacing w:line="360" w:lineRule="auto"/>
        <w:jc w:val="center"/>
        <w:rPr>
          <w:b/>
          <w:spacing w:val="70"/>
        </w:rPr>
      </w:pPr>
      <w:r w:rsidRPr="00F33BB6">
        <w:rPr>
          <w:b/>
          <w:spacing w:val="70"/>
        </w:rPr>
        <w:t>ZAMAWIAJĄCY</w:t>
      </w:r>
    </w:p>
    <w:p w14:paraId="05A3397B" w14:textId="77777777" w:rsidR="000D20C2" w:rsidRPr="00F33BB6" w:rsidRDefault="000D20C2" w:rsidP="00874698">
      <w:pPr>
        <w:suppressAutoHyphens/>
        <w:spacing w:line="360" w:lineRule="auto"/>
        <w:jc w:val="center"/>
        <w:rPr>
          <w:u w:val="single"/>
        </w:rPr>
      </w:pPr>
      <w:r w:rsidRPr="00F33BB6">
        <w:rPr>
          <w:u w:val="single"/>
        </w:rPr>
        <w:t>Gmina Boguchwała</w:t>
      </w:r>
    </w:p>
    <w:p w14:paraId="61E0D715" w14:textId="16B93956" w:rsidR="000D20C2" w:rsidRPr="00F33BB6" w:rsidRDefault="000D20C2" w:rsidP="00874698">
      <w:pPr>
        <w:suppressAutoHyphens/>
        <w:spacing w:line="360" w:lineRule="auto"/>
        <w:jc w:val="center"/>
      </w:pPr>
      <w:r w:rsidRPr="00F33BB6">
        <w:t>ul. Suszyckich 33,</w:t>
      </w:r>
    </w:p>
    <w:p w14:paraId="09A831B3" w14:textId="110CFC9C" w:rsidR="000D20C2" w:rsidRPr="00F33BB6" w:rsidRDefault="00E167B7" w:rsidP="00E167B7">
      <w:pPr>
        <w:tabs>
          <w:tab w:val="center" w:pos="4819"/>
          <w:tab w:val="left" w:pos="8250"/>
        </w:tabs>
        <w:suppressAutoHyphens/>
        <w:spacing w:line="360" w:lineRule="auto"/>
      </w:pPr>
      <w:r>
        <w:tab/>
      </w:r>
      <w:r w:rsidR="000D20C2" w:rsidRPr="00F33BB6">
        <w:t>36-040 Boguchwała</w:t>
      </w:r>
      <w:r>
        <w:tab/>
      </w:r>
    </w:p>
    <w:p w14:paraId="1487572D" w14:textId="77777777" w:rsidR="000D20C2" w:rsidRPr="00F33BB6" w:rsidRDefault="000D20C2" w:rsidP="000D20C2">
      <w:pPr>
        <w:suppressAutoHyphens/>
        <w:spacing w:line="276" w:lineRule="auto"/>
        <w:jc w:val="center"/>
      </w:pPr>
    </w:p>
    <w:p w14:paraId="43672AC4" w14:textId="77777777" w:rsidR="00D83950" w:rsidRDefault="00D83950" w:rsidP="00753844">
      <w:pPr>
        <w:suppressAutoHyphens/>
        <w:spacing w:line="360" w:lineRule="auto"/>
      </w:pPr>
    </w:p>
    <w:p w14:paraId="6E24EC30" w14:textId="77777777" w:rsidR="005E7E1D" w:rsidRDefault="005E7E1D" w:rsidP="00753844">
      <w:pPr>
        <w:suppressAutoHyphens/>
        <w:spacing w:line="360" w:lineRule="auto"/>
      </w:pPr>
    </w:p>
    <w:p w14:paraId="418D433D" w14:textId="77777777" w:rsidR="005E7E1D" w:rsidRDefault="005E7E1D" w:rsidP="00753844">
      <w:pPr>
        <w:suppressAutoHyphens/>
        <w:spacing w:line="360" w:lineRule="auto"/>
      </w:pPr>
    </w:p>
    <w:p w14:paraId="3A274A59" w14:textId="77777777" w:rsidR="00251685" w:rsidRDefault="00251685" w:rsidP="00753844">
      <w:pPr>
        <w:suppressAutoHyphens/>
        <w:spacing w:line="360" w:lineRule="auto"/>
      </w:pPr>
    </w:p>
    <w:p w14:paraId="3720B46F" w14:textId="77777777" w:rsidR="00251685" w:rsidRDefault="00251685" w:rsidP="00753844">
      <w:pPr>
        <w:suppressAutoHyphens/>
        <w:spacing w:line="360" w:lineRule="auto"/>
      </w:pPr>
    </w:p>
    <w:p w14:paraId="769181FC" w14:textId="77777777" w:rsidR="005E7E1D" w:rsidRDefault="005E7E1D" w:rsidP="00753844">
      <w:pPr>
        <w:suppressAutoHyphens/>
        <w:spacing w:line="360" w:lineRule="auto"/>
      </w:pPr>
    </w:p>
    <w:p w14:paraId="49C84EE8" w14:textId="77777777" w:rsidR="005E7E1D" w:rsidRDefault="005E7E1D" w:rsidP="00753844">
      <w:pPr>
        <w:suppressAutoHyphens/>
        <w:spacing w:line="360" w:lineRule="auto"/>
      </w:pPr>
    </w:p>
    <w:p w14:paraId="33764A19" w14:textId="77777777" w:rsidR="00C12942" w:rsidRPr="00F33BB6" w:rsidRDefault="00C12942" w:rsidP="00753844">
      <w:pPr>
        <w:suppressAutoHyphens/>
        <w:spacing w:line="360" w:lineRule="auto"/>
      </w:pPr>
    </w:p>
    <w:p w14:paraId="10A1025C" w14:textId="60E7D375" w:rsidR="00874698" w:rsidRPr="00CF60E0" w:rsidRDefault="00091B61" w:rsidP="00CF60E0">
      <w:pPr>
        <w:suppressAutoHyphens/>
        <w:spacing w:line="360" w:lineRule="auto"/>
        <w:rPr>
          <w:i/>
        </w:rPr>
      </w:pPr>
      <w:r w:rsidRPr="00F33BB6">
        <w:rPr>
          <w:i/>
        </w:rPr>
        <w:t>Boguchwała</w:t>
      </w:r>
      <w:r w:rsidR="00774F0D">
        <w:rPr>
          <w:i/>
        </w:rPr>
        <w:t xml:space="preserve">, </w:t>
      </w:r>
      <w:r w:rsidR="00F67A09">
        <w:rPr>
          <w:i/>
        </w:rPr>
        <w:t>sierpień</w:t>
      </w:r>
      <w:r w:rsidR="00735E81">
        <w:rPr>
          <w:i/>
        </w:rPr>
        <w:t xml:space="preserve"> </w:t>
      </w:r>
      <w:r w:rsidR="00874698">
        <w:rPr>
          <w:i/>
        </w:rPr>
        <w:t>2026</w:t>
      </w:r>
      <w:r w:rsidR="00843066" w:rsidRPr="00F33BB6">
        <w:rPr>
          <w:i/>
        </w:rPr>
        <w:t xml:space="preserve"> r. </w:t>
      </w:r>
    </w:p>
    <w:bookmarkEnd w:id="0"/>
    <w:p w14:paraId="709D2F08" w14:textId="77777777" w:rsidR="00057044" w:rsidRPr="00F33BB6" w:rsidRDefault="0061234B" w:rsidP="00753844">
      <w:pPr>
        <w:shd w:val="clear" w:color="auto" w:fill="F2F2F2" w:themeFill="background1" w:themeFillShade="F2"/>
        <w:suppressAutoHyphens/>
        <w:spacing w:after="160" w:line="259" w:lineRule="auto"/>
        <w:rPr>
          <w:sz w:val="28"/>
          <w:u w:val="single"/>
        </w:rPr>
      </w:pPr>
      <w:r w:rsidRPr="00F33BB6">
        <w:rPr>
          <w:b/>
          <w:sz w:val="32"/>
          <w:u w:val="single"/>
        </w:rPr>
        <w:lastRenderedPageBreak/>
        <w:t>S</w:t>
      </w:r>
      <w:r w:rsidR="007E7911" w:rsidRPr="00F33BB6">
        <w:rPr>
          <w:b/>
          <w:sz w:val="32"/>
          <w:u w:val="single"/>
        </w:rPr>
        <w:t>PIS TREŚCI</w:t>
      </w:r>
      <w:r w:rsidR="00D02C6A" w:rsidRPr="00F33BB6">
        <w:rPr>
          <w:b/>
          <w:sz w:val="32"/>
          <w:u w:val="single"/>
        </w:rPr>
        <w:t>:</w:t>
      </w:r>
    </w:p>
    <w:sdt>
      <w:sdtPr>
        <w:rPr>
          <w:rFonts w:ascii="Times New Roman" w:eastAsia="Times New Roman" w:hAnsi="Times New Roman" w:cs="Times New Roman"/>
          <w:color w:val="auto"/>
          <w:sz w:val="24"/>
          <w:szCs w:val="24"/>
        </w:rPr>
        <w:id w:val="-206577116"/>
        <w:docPartObj>
          <w:docPartGallery w:val="Table of Contents"/>
          <w:docPartUnique/>
        </w:docPartObj>
      </w:sdtPr>
      <w:sdtEndPr>
        <w:rPr>
          <w:b/>
          <w:bCs/>
        </w:rPr>
      </w:sdtEndPr>
      <w:sdtContent>
        <w:p w14:paraId="59222D15" w14:textId="77777777" w:rsidR="008824F0" w:rsidRPr="00F33BB6" w:rsidRDefault="008824F0" w:rsidP="00753844">
          <w:pPr>
            <w:pStyle w:val="Nagwekspisutreci"/>
            <w:suppressAutoHyphens/>
            <w:rPr>
              <w:color w:val="auto"/>
            </w:rPr>
          </w:pPr>
        </w:p>
        <w:p w14:paraId="320D2CCB" w14:textId="0305C467" w:rsidR="000E476B" w:rsidRPr="00F33BB6" w:rsidRDefault="008824F0" w:rsidP="00753844">
          <w:pPr>
            <w:pStyle w:val="Spistreci1"/>
            <w:suppressAutoHyphens/>
            <w:rPr>
              <w:rFonts w:asciiTheme="minorHAnsi" w:eastAsiaTheme="minorEastAsia" w:hAnsiTheme="minorHAnsi" w:cstheme="minorBidi"/>
              <w:noProof/>
              <w:sz w:val="22"/>
              <w:szCs w:val="22"/>
            </w:rPr>
          </w:pPr>
          <w:r w:rsidRPr="00F33BB6">
            <w:rPr>
              <w:bCs/>
            </w:rPr>
            <w:fldChar w:fldCharType="begin"/>
          </w:r>
          <w:r w:rsidRPr="00F33BB6">
            <w:rPr>
              <w:bCs/>
            </w:rPr>
            <w:instrText xml:space="preserve"> TOC \o "1-3" \h \z \u </w:instrText>
          </w:r>
          <w:r w:rsidRPr="00F33BB6">
            <w:rPr>
              <w:bCs/>
            </w:rPr>
            <w:fldChar w:fldCharType="separate"/>
          </w:r>
          <w:hyperlink w:anchor="_Toc64886109" w:history="1">
            <w:r w:rsidR="000E476B" w:rsidRPr="00F33BB6">
              <w:rPr>
                <w:rStyle w:val="Hipercze"/>
                <w:b/>
                <w:noProof/>
                <w:color w:val="auto"/>
              </w:rPr>
              <w:t>I.</w:t>
            </w:r>
            <w:r w:rsidR="000E476B" w:rsidRPr="00F33BB6">
              <w:rPr>
                <w:rFonts w:asciiTheme="minorHAnsi" w:eastAsiaTheme="minorEastAsia" w:hAnsiTheme="minorHAnsi" w:cstheme="minorBidi"/>
                <w:noProof/>
                <w:sz w:val="22"/>
                <w:szCs w:val="22"/>
              </w:rPr>
              <w:tab/>
            </w:r>
            <w:r w:rsidR="000E476B" w:rsidRPr="00F33BB6">
              <w:rPr>
                <w:rStyle w:val="Hipercze"/>
                <w:b/>
                <w:noProof/>
                <w:color w:val="auto"/>
              </w:rPr>
              <w:t>NAZWA I ADRES ZAMAWIAJĄCEGO</w:t>
            </w:r>
            <w:r w:rsidR="000E476B" w:rsidRPr="00F33BB6">
              <w:rPr>
                <w:noProof/>
                <w:webHidden/>
              </w:rPr>
              <w:tab/>
            </w:r>
            <w:r w:rsidR="000E476B" w:rsidRPr="00F33BB6">
              <w:rPr>
                <w:noProof/>
                <w:webHidden/>
              </w:rPr>
              <w:fldChar w:fldCharType="begin"/>
            </w:r>
            <w:r w:rsidR="000E476B" w:rsidRPr="00F33BB6">
              <w:rPr>
                <w:noProof/>
                <w:webHidden/>
              </w:rPr>
              <w:instrText xml:space="preserve"> PAGEREF _Toc64886109 \h </w:instrText>
            </w:r>
            <w:r w:rsidR="000E476B" w:rsidRPr="00F33BB6">
              <w:rPr>
                <w:noProof/>
                <w:webHidden/>
              </w:rPr>
            </w:r>
            <w:r w:rsidR="000E476B" w:rsidRPr="00F33BB6">
              <w:rPr>
                <w:noProof/>
                <w:webHidden/>
              </w:rPr>
              <w:fldChar w:fldCharType="separate"/>
            </w:r>
            <w:r w:rsidR="00D11FE5">
              <w:rPr>
                <w:noProof/>
                <w:webHidden/>
              </w:rPr>
              <w:t>5</w:t>
            </w:r>
            <w:r w:rsidR="000E476B" w:rsidRPr="00F33BB6">
              <w:rPr>
                <w:noProof/>
                <w:webHidden/>
              </w:rPr>
              <w:fldChar w:fldCharType="end"/>
            </w:r>
          </w:hyperlink>
        </w:p>
        <w:p w14:paraId="3E7C2D0E" w14:textId="2867215A"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0" w:history="1">
            <w:r w:rsidRPr="00F33BB6">
              <w:rPr>
                <w:rStyle w:val="Hipercze"/>
                <w:b/>
                <w:noProof/>
                <w:color w:val="auto"/>
              </w:rPr>
              <w:t>II.</w:t>
            </w:r>
            <w:r w:rsidRPr="00F33BB6">
              <w:rPr>
                <w:rFonts w:asciiTheme="minorHAnsi" w:eastAsiaTheme="minorEastAsia" w:hAnsiTheme="minorHAnsi" w:cstheme="minorBidi"/>
                <w:noProof/>
                <w:sz w:val="22"/>
                <w:szCs w:val="22"/>
              </w:rPr>
              <w:tab/>
            </w:r>
            <w:r w:rsidRPr="00F33BB6">
              <w:rPr>
                <w:rStyle w:val="Hipercze"/>
                <w:b/>
                <w:noProof/>
                <w:color w:val="auto"/>
              </w:rPr>
              <w:t>ADRES STRONY INTERNETOWEJ, NA KTÓREJ UDOSTĘPNIANE BĘDĄ ZMIANY I WYJAŚNIENIA TREŚCI SWZ ORAZ INNE DOKUMENTY ZAMÓWIENIA BEZPOŚREDNIO ZWIĄZANE Z POSTĘPOWANIEM O UDZIELENIE ZAMÓWIENIA</w:t>
            </w:r>
            <w:r w:rsidRPr="00F33BB6">
              <w:rPr>
                <w:noProof/>
                <w:webHidden/>
              </w:rPr>
              <w:tab/>
            </w:r>
            <w:r w:rsidRPr="00F33BB6">
              <w:rPr>
                <w:noProof/>
                <w:webHidden/>
              </w:rPr>
              <w:fldChar w:fldCharType="begin"/>
            </w:r>
            <w:r w:rsidRPr="00F33BB6">
              <w:rPr>
                <w:noProof/>
                <w:webHidden/>
              </w:rPr>
              <w:instrText xml:space="preserve"> PAGEREF _Toc64886110 \h </w:instrText>
            </w:r>
            <w:r w:rsidRPr="00F33BB6">
              <w:rPr>
                <w:noProof/>
                <w:webHidden/>
              </w:rPr>
            </w:r>
            <w:r w:rsidRPr="00F33BB6">
              <w:rPr>
                <w:noProof/>
                <w:webHidden/>
              </w:rPr>
              <w:fldChar w:fldCharType="separate"/>
            </w:r>
            <w:r w:rsidR="00D11FE5">
              <w:rPr>
                <w:noProof/>
                <w:webHidden/>
              </w:rPr>
              <w:t>5</w:t>
            </w:r>
            <w:r w:rsidRPr="00F33BB6">
              <w:rPr>
                <w:noProof/>
                <w:webHidden/>
              </w:rPr>
              <w:fldChar w:fldCharType="end"/>
            </w:r>
          </w:hyperlink>
        </w:p>
        <w:p w14:paraId="3CD94C9A" w14:textId="558D9A4E"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1" w:history="1">
            <w:r w:rsidRPr="00F33BB6">
              <w:rPr>
                <w:rStyle w:val="Hipercze"/>
                <w:b/>
                <w:noProof/>
                <w:color w:val="auto"/>
              </w:rPr>
              <w:t>III.</w:t>
            </w:r>
            <w:r w:rsidRPr="00F33BB6">
              <w:rPr>
                <w:rFonts w:asciiTheme="minorHAnsi" w:eastAsiaTheme="minorEastAsia" w:hAnsiTheme="minorHAnsi" w:cstheme="minorBidi"/>
                <w:noProof/>
                <w:sz w:val="22"/>
                <w:szCs w:val="22"/>
              </w:rPr>
              <w:tab/>
            </w:r>
            <w:r w:rsidRPr="00F33BB6">
              <w:rPr>
                <w:rStyle w:val="Hipercze"/>
                <w:b/>
                <w:noProof/>
                <w:color w:val="auto"/>
              </w:rPr>
              <w:t>TRYB UDZIELENIA ZAMÓWIENIA</w:t>
            </w:r>
            <w:r w:rsidRPr="00F33BB6">
              <w:rPr>
                <w:noProof/>
                <w:webHidden/>
              </w:rPr>
              <w:tab/>
            </w:r>
            <w:r w:rsidRPr="00F33BB6">
              <w:rPr>
                <w:noProof/>
                <w:webHidden/>
              </w:rPr>
              <w:fldChar w:fldCharType="begin"/>
            </w:r>
            <w:r w:rsidRPr="00F33BB6">
              <w:rPr>
                <w:noProof/>
                <w:webHidden/>
              </w:rPr>
              <w:instrText xml:space="preserve"> PAGEREF _Toc64886111 \h </w:instrText>
            </w:r>
            <w:r w:rsidRPr="00F33BB6">
              <w:rPr>
                <w:noProof/>
                <w:webHidden/>
              </w:rPr>
            </w:r>
            <w:r w:rsidRPr="00F33BB6">
              <w:rPr>
                <w:noProof/>
                <w:webHidden/>
              </w:rPr>
              <w:fldChar w:fldCharType="separate"/>
            </w:r>
            <w:r w:rsidR="00D11FE5">
              <w:rPr>
                <w:noProof/>
                <w:webHidden/>
              </w:rPr>
              <w:t>5</w:t>
            </w:r>
            <w:r w:rsidRPr="00F33BB6">
              <w:rPr>
                <w:noProof/>
                <w:webHidden/>
              </w:rPr>
              <w:fldChar w:fldCharType="end"/>
            </w:r>
          </w:hyperlink>
        </w:p>
        <w:p w14:paraId="775C739A" w14:textId="37113CB9"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2" w:history="1">
            <w:r w:rsidRPr="00F33BB6">
              <w:rPr>
                <w:rStyle w:val="Hipercze"/>
                <w:b/>
                <w:noProof/>
                <w:color w:val="auto"/>
              </w:rPr>
              <w:t>IV.</w:t>
            </w:r>
            <w:r w:rsidRPr="00F33BB6">
              <w:rPr>
                <w:rFonts w:asciiTheme="minorHAnsi" w:eastAsiaTheme="minorEastAsia" w:hAnsiTheme="minorHAnsi" w:cstheme="minorBidi"/>
                <w:noProof/>
                <w:sz w:val="22"/>
                <w:szCs w:val="22"/>
              </w:rPr>
              <w:tab/>
            </w:r>
            <w:r w:rsidRPr="00F33BB6">
              <w:rPr>
                <w:rStyle w:val="Hipercze"/>
                <w:b/>
                <w:noProof/>
                <w:color w:val="auto"/>
              </w:rPr>
              <w:t>OPIS PRZEDMIOTU ZAMÓWIENIA</w:t>
            </w:r>
            <w:r w:rsidRPr="00F33BB6">
              <w:rPr>
                <w:noProof/>
                <w:webHidden/>
              </w:rPr>
              <w:tab/>
            </w:r>
            <w:r w:rsidRPr="00F33BB6">
              <w:rPr>
                <w:noProof/>
                <w:webHidden/>
              </w:rPr>
              <w:fldChar w:fldCharType="begin"/>
            </w:r>
            <w:r w:rsidRPr="00F33BB6">
              <w:rPr>
                <w:noProof/>
                <w:webHidden/>
              </w:rPr>
              <w:instrText xml:space="preserve"> PAGEREF _Toc64886112 \h </w:instrText>
            </w:r>
            <w:r w:rsidRPr="00F33BB6">
              <w:rPr>
                <w:noProof/>
                <w:webHidden/>
              </w:rPr>
            </w:r>
            <w:r w:rsidRPr="00F33BB6">
              <w:rPr>
                <w:noProof/>
                <w:webHidden/>
              </w:rPr>
              <w:fldChar w:fldCharType="separate"/>
            </w:r>
            <w:r w:rsidR="00D11FE5">
              <w:rPr>
                <w:noProof/>
                <w:webHidden/>
              </w:rPr>
              <w:t>8</w:t>
            </w:r>
            <w:r w:rsidRPr="00F33BB6">
              <w:rPr>
                <w:noProof/>
                <w:webHidden/>
              </w:rPr>
              <w:fldChar w:fldCharType="end"/>
            </w:r>
          </w:hyperlink>
        </w:p>
        <w:p w14:paraId="30CBDBF9" w14:textId="3866A18D"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3" w:history="1">
            <w:r w:rsidRPr="00F33BB6">
              <w:rPr>
                <w:rStyle w:val="Hipercze"/>
                <w:b/>
                <w:noProof/>
                <w:color w:val="auto"/>
              </w:rPr>
              <w:t>V.</w:t>
            </w:r>
            <w:r w:rsidRPr="00F33BB6">
              <w:rPr>
                <w:rFonts w:asciiTheme="minorHAnsi" w:eastAsiaTheme="minorEastAsia" w:hAnsiTheme="minorHAnsi" w:cstheme="minorBidi"/>
                <w:noProof/>
                <w:sz w:val="22"/>
                <w:szCs w:val="22"/>
              </w:rPr>
              <w:tab/>
            </w:r>
            <w:r w:rsidRPr="00F33BB6">
              <w:rPr>
                <w:rStyle w:val="Hipercze"/>
                <w:b/>
                <w:noProof/>
                <w:color w:val="auto"/>
              </w:rPr>
              <w:t>TERMIN REALIZACJI ZAMÓWIENIA</w:t>
            </w:r>
            <w:r w:rsidRPr="00F33BB6">
              <w:rPr>
                <w:noProof/>
                <w:webHidden/>
              </w:rPr>
              <w:tab/>
            </w:r>
            <w:r w:rsidRPr="00F33BB6">
              <w:rPr>
                <w:noProof/>
                <w:webHidden/>
              </w:rPr>
              <w:fldChar w:fldCharType="begin"/>
            </w:r>
            <w:r w:rsidRPr="00F33BB6">
              <w:rPr>
                <w:noProof/>
                <w:webHidden/>
              </w:rPr>
              <w:instrText xml:space="preserve"> PAGEREF _Toc64886113 \h </w:instrText>
            </w:r>
            <w:r w:rsidRPr="00F33BB6">
              <w:rPr>
                <w:noProof/>
                <w:webHidden/>
              </w:rPr>
            </w:r>
            <w:r w:rsidRPr="00F33BB6">
              <w:rPr>
                <w:noProof/>
                <w:webHidden/>
              </w:rPr>
              <w:fldChar w:fldCharType="separate"/>
            </w:r>
            <w:r w:rsidR="00D11FE5">
              <w:rPr>
                <w:noProof/>
                <w:webHidden/>
              </w:rPr>
              <w:t>14</w:t>
            </w:r>
            <w:r w:rsidRPr="00F33BB6">
              <w:rPr>
                <w:noProof/>
                <w:webHidden/>
              </w:rPr>
              <w:fldChar w:fldCharType="end"/>
            </w:r>
          </w:hyperlink>
        </w:p>
        <w:p w14:paraId="17C2B135" w14:textId="2AC23606"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4" w:history="1">
            <w:r w:rsidRPr="00F33BB6">
              <w:rPr>
                <w:rStyle w:val="Hipercze"/>
                <w:b/>
                <w:noProof/>
                <w:color w:val="auto"/>
              </w:rPr>
              <w:t>VI.</w:t>
            </w:r>
            <w:r w:rsidRPr="00F33BB6">
              <w:rPr>
                <w:rFonts w:asciiTheme="minorHAnsi" w:eastAsiaTheme="minorEastAsia" w:hAnsiTheme="minorHAnsi" w:cstheme="minorBidi"/>
                <w:noProof/>
                <w:sz w:val="22"/>
                <w:szCs w:val="22"/>
              </w:rPr>
              <w:tab/>
            </w:r>
            <w:r w:rsidRPr="00F33BB6">
              <w:rPr>
                <w:rStyle w:val="Hipercze"/>
                <w:b/>
                <w:noProof/>
                <w:color w:val="auto"/>
              </w:rPr>
              <w:t>OPIS WARUNKÓW UDZIAŁU W POSTĘPOWANIU</w:t>
            </w:r>
            <w:r w:rsidRPr="00F33BB6">
              <w:rPr>
                <w:noProof/>
                <w:webHidden/>
              </w:rPr>
              <w:tab/>
            </w:r>
            <w:r w:rsidRPr="00F33BB6">
              <w:rPr>
                <w:noProof/>
                <w:webHidden/>
              </w:rPr>
              <w:fldChar w:fldCharType="begin"/>
            </w:r>
            <w:r w:rsidRPr="00F33BB6">
              <w:rPr>
                <w:noProof/>
                <w:webHidden/>
              </w:rPr>
              <w:instrText xml:space="preserve"> PAGEREF _Toc64886114 \h </w:instrText>
            </w:r>
            <w:r w:rsidRPr="00F33BB6">
              <w:rPr>
                <w:noProof/>
                <w:webHidden/>
              </w:rPr>
            </w:r>
            <w:r w:rsidRPr="00F33BB6">
              <w:rPr>
                <w:noProof/>
                <w:webHidden/>
              </w:rPr>
              <w:fldChar w:fldCharType="separate"/>
            </w:r>
            <w:r w:rsidR="00D11FE5">
              <w:rPr>
                <w:noProof/>
                <w:webHidden/>
              </w:rPr>
              <w:t>15</w:t>
            </w:r>
            <w:r w:rsidRPr="00F33BB6">
              <w:rPr>
                <w:noProof/>
                <w:webHidden/>
              </w:rPr>
              <w:fldChar w:fldCharType="end"/>
            </w:r>
          </w:hyperlink>
        </w:p>
        <w:p w14:paraId="2314F840" w14:textId="37E6B77D"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5" w:history="1">
            <w:r w:rsidRPr="00F33BB6">
              <w:rPr>
                <w:rStyle w:val="Hipercze"/>
                <w:b/>
                <w:noProof/>
                <w:color w:val="auto"/>
              </w:rPr>
              <w:t>VII.</w:t>
            </w:r>
            <w:r w:rsidRPr="00F33BB6">
              <w:rPr>
                <w:rFonts w:asciiTheme="minorHAnsi" w:eastAsiaTheme="minorEastAsia" w:hAnsiTheme="minorHAnsi" w:cstheme="minorBidi"/>
                <w:noProof/>
                <w:sz w:val="22"/>
                <w:szCs w:val="22"/>
              </w:rPr>
              <w:tab/>
            </w:r>
            <w:r w:rsidRPr="00F33BB6">
              <w:rPr>
                <w:rStyle w:val="Hipercze"/>
                <w:b/>
                <w:noProof/>
                <w:color w:val="auto"/>
              </w:rPr>
              <w:t>PODSTAWY WYKLUCZENIA Z POSTĘPOWANIA</w:t>
            </w:r>
            <w:r w:rsidRPr="00F33BB6">
              <w:rPr>
                <w:noProof/>
                <w:webHidden/>
              </w:rPr>
              <w:tab/>
            </w:r>
            <w:r w:rsidRPr="00F33BB6">
              <w:rPr>
                <w:noProof/>
                <w:webHidden/>
              </w:rPr>
              <w:fldChar w:fldCharType="begin"/>
            </w:r>
            <w:r w:rsidRPr="00F33BB6">
              <w:rPr>
                <w:noProof/>
                <w:webHidden/>
              </w:rPr>
              <w:instrText xml:space="preserve"> PAGEREF _Toc64886115 \h </w:instrText>
            </w:r>
            <w:r w:rsidRPr="00F33BB6">
              <w:rPr>
                <w:noProof/>
                <w:webHidden/>
              </w:rPr>
            </w:r>
            <w:r w:rsidRPr="00F33BB6">
              <w:rPr>
                <w:noProof/>
                <w:webHidden/>
              </w:rPr>
              <w:fldChar w:fldCharType="separate"/>
            </w:r>
            <w:r w:rsidR="00D11FE5">
              <w:rPr>
                <w:noProof/>
                <w:webHidden/>
              </w:rPr>
              <w:t>16</w:t>
            </w:r>
            <w:r w:rsidRPr="00F33BB6">
              <w:rPr>
                <w:noProof/>
                <w:webHidden/>
              </w:rPr>
              <w:fldChar w:fldCharType="end"/>
            </w:r>
          </w:hyperlink>
        </w:p>
        <w:p w14:paraId="7684795A" w14:textId="67E2B970"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6" w:history="1">
            <w:r w:rsidRPr="00F33BB6">
              <w:rPr>
                <w:rStyle w:val="Hipercze"/>
                <w:b/>
                <w:noProof/>
                <w:color w:val="auto"/>
              </w:rPr>
              <w:t>VIII.</w:t>
            </w:r>
            <w:r w:rsidRPr="00F33BB6">
              <w:rPr>
                <w:rFonts w:asciiTheme="minorHAnsi" w:eastAsiaTheme="minorEastAsia" w:hAnsiTheme="minorHAnsi" w:cstheme="minorBidi"/>
                <w:noProof/>
                <w:sz w:val="22"/>
                <w:szCs w:val="22"/>
              </w:rPr>
              <w:tab/>
            </w:r>
            <w:r w:rsidRPr="00F33BB6">
              <w:rPr>
                <w:rStyle w:val="Hipercze"/>
                <w:b/>
                <w:noProof/>
                <w:color w:val="auto"/>
              </w:rPr>
              <w:t>INFORMACJA O PODMIOTOWYCH ŚRODKACH DOWODOWYCH ŻĄDANYCH W CELU POTWIERDZENIA SPEŁNIANIA WARUNKÓW UDZIAŁU W POSTĘPOWANIU I BRAKU PODSTAW DO WYKLUCZENIA</w:t>
            </w:r>
            <w:r w:rsidRPr="00F33BB6">
              <w:rPr>
                <w:noProof/>
                <w:webHidden/>
              </w:rPr>
              <w:tab/>
            </w:r>
            <w:r w:rsidRPr="00F33BB6">
              <w:rPr>
                <w:noProof/>
                <w:webHidden/>
              </w:rPr>
              <w:fldChar w:fldCharType="begin"/>
            </w:r>
            <w:r w:rsidRPr="00F33BB6">
              <w:rPr>
                <w:noProof/>
                <w:webHidden/>
              </w:rPr>
              <w:instrText xml:space="preserve"> PAGEREF _Toc64886116 \h </w:instrText>
            </w:r>
            <w:r w:rsidRPr="00F33BB6">
              <w:rPr>
                <w:noProof/>
                <w:webHidden/>
              </w:rPr>
            </w:r>
            <w:r w:rsidRPr="00F33BB6">
              <w:rPr>
                <w:noProof/>
                <w:webHidden/>
              </w:rPr>
              <w:fldChar w:fldCharType="separate"/>
            </w:r>
            <w:r w:rsidR="00D11FE5">
              <w:rPr>
                <w:noProof/>
                <w:webHidden/>
              </w:rPr>
              <w:t>17</w:t>
            </w:r>
            <w:r w:rsidRPr="00F33BB6">
              <w:rPr>
                <w:noProof/>
                <w:webHidden/>
              </w:rPr>
              <w:fldChar w:fldCharType="end"/>
            </w:r>
          </w:hyperlink>
        </w:p>
        <w:p w14:paraId="5330642F" w14:textId="57F04C0A"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7" w:history="1">
            <w:r w:rsidRPr="00F33BB6">
              <w:rPr>
                <w:rStyle w:val="Hipercze"/>
                <w:b/>
                <w:noProof/>
                <w:color w:val="auto"/>
              </w:rPr>
              <w:t>IX.</w:t>
            </w:r>
            <w:r w:rsidRPr="00F33BB6">
              <w:rPr>
                <w:rFonts w:asciiTheme="minorHAnsi" w:eastAsiaTheme="minorEastAsia" w:hAnsiTheme="minorHAnsi" w:cstheme="minorBidi"/>
                <w:noProof/>
                <w:sz w:val="22"/>
                <w:szCs w:val="22"/>
              </w:rPr>
              <w:tab/>
            </w:r>
            <w:r w:rsidRPr="00F33BB6">
              <w:rPr>
                <w:rStyle w:val="Hipercze"/>
                <w:b/>
                <w:noProof/>
                <w:color w:val="auto"/>
              </w:rPr>
              <w:t>INFORMACJA DLA WYKONAWCÓW POLEGAJĄCYCH NA ZASOBACH INNYCH PODMIOTÓW</w:t>
            </w:r>
            <w:r w:rsidRPr="00F33BB6">
              <w:rPr>
                <w:noProof/>
                <w:webHidden/>
              </w:rPr>
              <w:tab/>
            </w:r>
            <w:r w:rsidRPr="00F33BB6">
              <w:rPr>
                <w:noProof/>
                <w:webHidden/>
              </w:rPr>
              <w:fldChar w:fldCharType="begin"/>
            </w:r>
            <w:r w:rsidRPr="00F33BB6">
              <w:rPr>
                <w:noProof/>
                <w:webHidden/>
              </w:rPr>
              <w:instrText xml:space="preserve"> PAGEREF _Toc64886117 \h </w:instrText>
            </w:r>
            <w:r w:rsidRPr="00F33BB6">
              <w:rPr>
                <w:noProof/>
                <w:webHidden/>
              </w:rPr>
            </w:r>
            <w:r w:rsidRPr="00F33BB6">
              <w:rPr>
                <w:noProof/>
                <w:webHidden/>
              </w:rPr>
              <w:fldChar w:fldCharType="separate"/>
            </w:r>
            <w:r w:rsidR="00D11FE5">
              <w:rPr>
                <w:noProof/>
                <w:webHidden/>
              </w:rPr>
              <w:t>20</w:t>
            </w:r>
            <w:r w:rsidRPr="00F33BB6">
              <w:rPr>
                <w:noProof/>
                <w:webHidden/>
              </w:rPr>
              <w:fldChar w:fldCharType="end"/>
            </w:r>
          </w:hyperlink>
        </w:p>
        <w:p w14:paraId="02804DE6" w14:textId="76AB67B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8" w:history="1">
            <w:r w:rsidRPr="00F33BB6">
              <w:rPr>
                <w:rStyle w:val="Hipercze"/>
                <w:b/>
                <w:noProof/>
                <w:color w:val="auto"/>
              </w:rPr>
              <w:t>X.</w:t>
            </w:r>
            <w:r w:rsidRPr="00F33BB6">
              <w:rPr>
                <w:rFonts w:asciiTheme="minorHAnsi" w:eastAsiaTheme="minorEastAsia" w:hAnsiTheme="minorHAnsi" w:cstheme="minorBidi"/>
                <w:noProof/>
                <w:sz w:val="22"/>
                <w:szCs w:val="22"/>
              </w:rPr>
              <w:tab/>
            </w:r>
            <w:r w:rsidRPr="00F33BB6">
              <w:rPr>
                <w:rStyle w:val="Hipercze"/>
                <w:b/>
                <w:noProof/>
                <w:color w:val="auto"/>
              </w:rPr>
              <w:t>INFORMACJA DOTYCZĄCA PODWYKONAWCÓW</w:t>
            </w:r>
            <w:r w:rsidRPr="00F33BB6">
              <w:rPr>
                <w:noProof/>
                <w:webHidden/>
              </w:rPr>
              <w:tab/>
            </w:r>
            <w:r w:rsidR="00DB258F">
              <w:rPr>
                <w:noProof/>
                <w:webHidden/>
              </w:rPr>
              <w:t>26</w:t>
            </w:r>
          </w:hyperlink>
        </w:p>
        <w:p w14:paraId="0F391679" w14:textId="3852F4A1"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9" w:history="1">
            <w:r w:rsidRPr="00F33BB6">
              <w:rPr>
                <w:rStyle w:val="Hipercze"/>
                <w:b/>
                <w:noProof/>
                <w:color w:val="auto"/>
              </w:rPr>
              <w:t>XI.</w:t>
            </w:r>
            <w:r w:rsidRPr="00F33BB6">
              <w:rPr>
                <w:rFonts w:asciiTheme="minorHAnsi" w:eastAsiaTheme="minorEastAsia" w:hAnsiTheme="minorHAnsi" w:cstheme="minorBidi"/>
                <w:noProof/>
                <w:sz w:val="22"/>
                <w:szCs w:val="22"/>
              </w:rPr>
              <w:tab/>
            </w:r>
            <w:r w:rsidRPr="00F33BB6">
              <w:rPr>
                <w:rStyle w:val="Hipercze"/>
                <w:b/>
                <w:noProof/>
                <w:color w:val="auto"/>
              </w:rPr>
              <w:t>INFORMACJA DLA WYKONAWCÓW WSPÓLNIE UBIEGAJĄCYCH SIĘ O UDZIELENIE ZAMÓWIENIA</w:t>
            </w:r>
            <w:r w:rsidRPr="00F33BB6">
              <w:rPr>
                <w:noProof/>
                <w:webHidden/>
              </w:rPr>
              <w:tab/>
            </w:r>
            <w:r w:rsidRPr="00F33BB6">
              <w:rPr>
                <w:noProof/>
                <w:webHidden/>
              </w:rPr>
              <w:fldChar w:fldCharType="begin"/>
            </w:r>
            <w:r w:rsidRPr="00F33BB6">
              <w:rPr>
                <w:noProof/>
                <w:webHidden/>
              </w:rPr>
              <w:instrText xml:space="preserve"> PAGEREF _Toc64886119 \h </w:instrText>
            </w:r>
            <w:r w:rsidRPr="00F33BB6">
              <w:rPr>
                <w:noProof/>
                <w:webHidden/>
              </w:rPr>
            </w:r>
            <w:r w:rsidRPr="00F33BB6">
              <w:rPr>
                <w:noProof/>
                <w:webHidden/>
              </w:rPr>
              <w:fldChar w:fldCharType="separate"/>
            </w:r>
            <w:r w:rsidR="00D11FE5">
              <w:rPr>
                <w:noProof/>
                <w:webHidden/>
              </w:rPr>
              <w:t>22</w:t>
            </w:r>
            <w:r w:rsidRPr="00F33BB6">
              <w:rPr>
                <w:noProof/>
                <w:webHidden/>
              </w:rPr>
              <w:fldChar w:fldCharType="end"/>
            </w:r>
          </w:hyperlink>
        </w:p>
        <w:p w14:paraId="1C1FCFFE" w14:textId="77D88EF6"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0" w:history="1">
            <w:r w:rsidRPr="00F33BB6">
              <w:rPr>
                <w:rStyle w:val="Hipercze"/>
                <w:b/>
                <w:noProof/>
                <w:color w:val="auto"/>
              </w:rPr>
              <w:t>XII.</w:t>
            </w:r>
            <w:r w:rsidRPr="00F33BB6">
              <w:rPr>
                <w:rFonts w:asciiTheme="minorHAnsi" w:eastAsiaTheme="minorEastAsia" w:hAnsiTheme="minorHAnsi" w:cstheme="minorBidi"/>
                <w:noProof/>
                <w:sz w:val="22"/>
                <w:szCs w:val="22"/>
              </w:rPr>
              <w:tab/>
            </w:r>
            <w:r w:rsidRPr="00F33BB6">
              <w:rPr>
                <w:rStyle w:val="Hipercze"/>
                <w:b/>
                <w:noProof/>
                <w:color w:val="auto"/>
              </w:rPr>
              <w:t xml:space="preserve">INFORMACJA </w:t>
            </w:r>
            <w:r w:rsidRPr="00F33BB6">
              <w:rPr>
                <w:rStyle w:val="Hipercze"/>
                <w:b/>
                <w:bCs/>
                <w:noProof/>
                <w:color w:val="auto"/>
              </w:rPr>
              <w:t xml:space="preserve">O ŚRODKACH KOMUNIKACJI ELEKTRONICZNEJ PRZY UŻYCIU KTÓRYCH ZAMAWIAJĄCY BĘDZIE KOMUNIKOWAŁ SIĘ Z WYKONAWCAMI ORAZ INFORMACJE O WYMAGANIACH TECHNICZNYCH I ORGANIZACYJNYCH </w:t>
            </w:r>
            <w:r w:rsidRPr="00F33BB6">
              <w:rPr>
                <w:rStyle w:val="Hipercze"/>
                <w:b/>
                <w:bCs/>
                <w:noProof/>
                <w:color w:val="auto"/>
              </w:rPr>
              <w:lastRenderedPageBreak/>
              <w:t>SPORZĄDZANIA, WYSYŁANIA I ODBIERANIA KORESPONDENCJI ELEKTRONICZNEJ</w:t>
            </w:r>
            <w:r w:rsidRPr="00F33BB6">
              <w:rPr>
                <w:noProof/>
                <w:webHidden/>
              </w:rPr>
              <w:tab/>
            </w:r>
            <w:r w:rsidRPr="00F33BB6">
              <w:rPr>
                <w:noProof/>
                <w:webHidden/>
              </w:rPr>
              <w:fldChar w:fldCharType="begin"/>
            </w:r>
            <w:r w:rsidRPr="00F33BB6">
              <w:rPr>
                <w:noProof/>
                <w:webHidden/>
              </w:rPr>
              <w:instrText xml:space="preserve"> PAGEREF _Toc64886120 \h </w:instrText>
            </w:r>
            <w:r w:rsidRPr="00F33BB6">
              <w:rPr>
                <w:noProof/>
                <w:webHidden/>
              </w:rPr>
            </w:r>
            <w:r w:rsidRPr="00F33BB6">
              <w:rPr>
                <w:noProof/>
                <w:webHidden/>
              </w:rPr>
              <w:fldChar w:fldCharType="separate"/>
            </w:r>
            <w:r w:rsidR="00D11FE5">
              <w:rPr>
                <w:noProof/>
                <w:webHidden/>
              </w:rPr>
              <w:t>23</w:t>
            </w:r>
            <w:r w:rsidRPr="00F33BB6">
              <w:rPr>
                <w:noProof/>
                <w:webHidden/>
              </w:rPr>
              <w:fldChar w:fldCharType="end"/>
            </w:r>
          </w:hyperlink>
        </w:p>
        <w:p w14:paraId="0B7AF7F4" w14:textId="4CCF1219"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1" w:history="1">
            <w:r w:rsidRPr="00F33BB6">
              <w:rPr>
                <w:rStyle w:val="Hipercze"/>
                <w:b/>
                <w:noProof/>
                <w:color w:val="auto"/>
              </w:rPr>
              <w:t>XIII.</w:t>
            </w:r>
            <w:r w:rsidRPr="00F33BB6">
              <w:rPr>
                <w:rFonts w:asciiTheme="minorHAnsi" w:eastAsiaTheme="minorEastAsia" w:hAnsiTheme="minorHAnsi" w:cstheme="minorBidi"/>
                <w:noProof/>
                <w:sz w:val="22"/>
                <w:szCs w:val="22"/>
              </w:rPr>
              <w:tab/>
            </w:r>
            <w:r w:rsidRPr="00F33BB6">
              <w:rPr>
                <w:rStyle w:val="Hipercze"/>
                <w:b/>
                <w:noProof/>
                <w:color w:val="auto"/>
              </w:rPr>
              <w:t>UDZIELANIE WYJAŚNIEŃ TREŚCI SWZ I ZMIANA SWZ</w:t>
            </w:r>
            <w:r w:rsidRPr="00F33BB6">
              <w:rPr>
                <w:noProof/>
                <w:webHidden/>
              </w:rPr>
              <w:tab/>
            </w:r>
            <w:r w:rsidRPr="00F33BB6">
              <w:rPr>
                <w:noProof/>
                <w:webHidden/>
              </w:rPr>
              <w:fldChar w:fldCharType="begin"/>
            </w:r>
            <w:r w:rsidRPr="00F33BB6">
              <w:rPr>
                <w:noProof/>
                <w:webHidden/>
              </w:rPr>
              <w:instrText xml:space="preserve"> PAGEREF _Toc64886121 \h </w:instrText>
            </w:r>
            <w:r w:rsidRPr="00F33BB6">
              <w:rPr>
                <w:noProof/>
                <w:webHidden/>
              </w:rPr>
            </w:r>
            <w:r w:rsidRPr="00F33BB6">
              <w:rPr>
                <w:noProof/>
                <w:webHidden/>
              </w:rPr>
              <w:fldChar w:fldCharType="separate"/>
            </w:r>
            <w:r w:rsidR="00D11FE5">
              <w:rPr>
                <w:noProof/>
                <w:webHidden/>
              </w:rPr>
              <w:t>26</w:t>
            </w:r>
            <w:r w:rsidRPr="00F33BB6">
              <w:rPr>
                <w:noProof/>
                <w:webHidden/>
              </w:rPr>
              <w:fldChar w:fldCharType="end"/>
            </w:r>
          </w:hyperlink>
        </w:p>
        <w:p w14:paraId="0786F35B" w14:textId="05C0113A"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2" w:history="1">
            <w:r w:rsidRPr="00F33BB6">
              <w:rPr>
                <w:rStyle w:val="Hipercze"/>
                <w:b/>
                <w:noProof/>
                <w:color w:val="auto"/>
              </w:rPr>
              <w:t>XIV.</w:t>
            </w:r>
            <w:r w:rsidRPr="00F33BB6">
              <w:rPr>
                <w:rFonts w:asciiTheme="minorHAnsi" w:eastAsiaTheme="minorEastAsia" w:hAnsiTheme="minorHAnsi" w:cstheme="minorBidi"/>
                <w:noProof/>
                <w:sz w:val="22"/>
                <w:szCs w:val="22"/>
              </w:rPr>
              <w:tab/>
            </w:r>
            <w:r w:rsidRPr="00F33BB6">
              <w:rPr>
                <w:rStyle w:val="Hipercze"/>
                <w:b/>
                <w:noProof/>
                <w:color w:val="auto"/>
              </w:rPr>
              <w:t>WYMAGANIA DOTYCZĄCE WADIUM</w:t>
            </w:r>
            <w:r w:rsidRPr="00F33BB6">
              <w:rPr>
                <w:noProof/>
                <w:webHidden/>
              </w:rPr>
              <w:tab/>
            </w:r>
            <w:r w:rsidRPr="00F33BB6">
              <w:rPr>
                <w:noProof/>
                <w:webHidden/>
              </w:rPr>
              <w:fldChar w:fldCharType="begin"/>
            </w:r>
            <w:r w:rsidRPr="00F33BB6">
              <w:rPr>
                <w:noProof/>
                <w:webHidden/>
              </w:rPr>
              <w:instrText xml:space="preserve"> PAGEREF _Toc64886122 \h </w:instrText>
            </w:r>
            <w:r w:rsidRPr="00F33BB6">
              <w:rPr>
                <w:noProof/>
                <w:webHidden/>
              </w:rPr>
            </w:r>
            <w:r w:rsidRPr="00F33BB6">
              <w:rPr>
                <w:noProof/>
                <w:webHidden/>
              </w:rPr>
              <w:fldChar w:fldCharType="separate"/>
            </w:r>
            <w:r w:rsidR="00D11FE5">
              <w:rPr>
                <w:noProof/>
                <w:webHidden/>
              </w:rPr>
              <w:t>27</w:t>
            </w:r>
            <w:r w:rsidRPr="00F33BB6">
              <w:rPr>
                <w:noProof/>
                <w:webHidden/>
              </w:rPr>
              <w:fldChar w:fldCharType="end"/>
            </w:r>
          </w:hyperlink>
        </w:p>
        <w:p w14:paraId="5F32A7DF" w14:textId="06A3B7B5"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3" w:history="1">
            <w:r w:rsidRPr="00F33BB6">
              <w:rPr>
                <w:rStyle w:val="Hipercze"/>
                <w:b/>
                <w:noProof/>
                <w:color w:val="auto"/>
              </w:rPr>
              <w:t>XV.</w:t>
            </w:r>
            <w:r w:rsidRPr="00F33BB6">
              <w:rPr>
                <w:rFonts w:asciiTheme="minorHAnsi" w:eastAsiaTheme="minorEastAsia" w:hAnsiTheme="minorHAnsi" w:cstheme="minorBidi"/>
                <w:noProof/>
                <w:sz w:val="22"/>
                <w:szCs w:val="22"/>
              </w:rPr>
              <w:tab/>
            </w:r>
            <w:r w:rsidR="00DB258F">
              <w:rPr>
                <w:rFonts w:asciiTheme="minorHAnsi" w:eastAsiaTheme="minorEastAsia" w:hAnsiTheme="minorHAnsi" w:cstheme="minorBidi"/>
                <w:noProof/>
                <w:sz w:val="22"/>
                <w:szCs w:val="22"/>
              </w:rPr>
              <w:tab/>
            </w:r>
            <w:r w:rsidRPr="00F33BB6">
              <w:rPr>
                <w:rStyle w:val="Hipercze"/>
                <w:b/>
                <w:noProof/>
                <w:color w:val="auto"/>
              </w:rPr>
              <w:t>TERMIN ZWIĄZANIA OFERTĄ</w:t>
            </w:r>
            <w:r w:rsidRPr="00F33BB6">
              <w:rPr>
                <w:noProof/>
                <w:webHidden/>
              </w:rPr>
              <w:tab/>
            </w:r>
            <w:r w:rsidR="00DB258F">
              <w:rPr>
                <w:noProof/>
                <w:webHidden/>
              </w:rPr>
              <w:t>34</w:t>
            </w:r>
          </w:hyperlink>
        </w:p>
        <w:p w14:paraId="355F1098" w14:textId="1D86E021"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4" w:history="1">
            <w:r w:rsidRPr="00F33BB6">
              <w:rPr>
                <w:rStyle w:val="Hipercze"/>
                <w:b/>
                <w:noProof/>
                <w:color w:val="auto"/>
              </w:rPr>
              <w:t>XVI.</w:t>
            </w:r>
            <w:r w:rsidRPr="00F33BB6">
              <w:rPr>
                <w:rFonts w:asciiTheme="minorHAnsi" w:eastAsiaTheme="minorEastAsia" w:hAnsiTheme="minorHAnsi" w:cstheme="minorBidi"/>
                <w:noProof/>
                <w:sz w:val="22"/>
                <w:szCs w:val="22"/>
              </w:rPr>
              <w:tab/>
            </w:r>
            <w:r w:rsidRPr="00F33BB6">
              <w:rPr>
                <w:rStyle w:val="Hipercze"/>
                <w:b/>
                <w:noProof/>
                <w:color w:val="auto"/>
              </w:rPr>
              <w:t>OPIS SPOSOBU PRZYGOTOWANIA OFERTY</w:t>
            </w:r>
            <w:r w:rsidRPr="00F33BB6">
              <w:rPr>
                <w:noProof/>
                <w:webHidden/>
              </w:rPr>
              <w:tab/>
            </w:r>
            <w:r w:rsidRPr="00F33BB6">
              <w:rPr>
                <w:noProof/>
                <w:webHidden/>
              </w:rPr>
              <w:fldChar w:fldCharType="begin"/>
            </w:r>
            <w:r w:rsidRPr="00F33BB6">
              <w:rPr>
                <w:noProof/>
                <w:webHidden/>
              </w:rPr>
              <w:instrText xml:space="preserve"> PAGEREF _Toc64886124 \h </w:instrText>
            </w:r>
            <w:r w:rsidRPr="00F33BB6">
              <w:rPr>
                <w:noProof/>
                <w:webHidden/>
              </w:rPr>
            </w:r>
            <w:r w:rsidRPr="00F33BB6">
              <w:rPr>
                <w:noProof/>
                <w:webHidden/>
              </w:rPr>
              <w:fldChar w:fldCharType="separate"/>
            </w:r>
            <w:r w:rsidR="00D11FE5">
              <w:rPr>
                <w:noProof/>
                <w:webHidden/>
              </w:rPr>
              <w:t>29</w:t>
            </w:r>
            <w:r w:rsidRPr="00F33BB6">
              <w:rPr>
                <w:noProof/>
                <w:webHidden/>
              </w:rPr>
              <w:fldChar w:fldCharType="end"/>
            </w:r>
          </w:hyperlink>
        </w:p>
        <w:p w14:paraId="1B0C775B" w14:textId="73FA78FE"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5" w:history="1">
            <w:r w:rsidRPr="00F33BB6">
              <w:rPr>
                <w:rStyle w:val="Hipercze"/>
                <w:b/>
                <w:noProof/>
                <w:color w:val="auto"/>
              </w:rPr>
              <w:t>XVII.</w:t>
            </w:r>
            <w:r w:rsidRPr="00F33BB6">
              <w:rPr>
                <w:rFonts w:asciiTheme="minorHAnsi" w:eastAsiaTheme="minorEastAsia" w:hAnsiTheme="minorHAnsi" w:cstheme="minorBidi"/>
                <w:noProof/>
                <w:sz w:val="22"/>
                <w:szCs w:val="22"/>
              </w:rPr>
              <w:tab/>
            </w:r>
            <w:r w:rsidRPr="00F33BB6">
              <w:rPr>
                <w:rStyle w:val="Hipercze"/>
                <w:b/>
                <w:noProof/>
                <w:color w:val="auto"/>
              </w:rPr>
              <w:t>MIEJSCE ORAZ TERMIN SKŁADANIA OFERT</w:t>
            </w:r>
            <w:r w:rsidRPr="00F33BB6">
              <w:rPr>
                <w:noProof/>
                <w:webHidden/>
              </w:rPr>
              <w:tab/>
            </w:r>
            <w:r w:rsidRPr="00F33BB6">
              <w:rPr>
                <w:noProof/>
                <w:webHidden/>
              </w:rPr>
              <w:fldChar w:fldCharType="begin"/>
            </w:r>
            <w:r w:rsidRPr="00F33BB6">
              <w:rPr>
                <w:noProof/>
                <w:webHidden/>
              </w:rPr>
              <w:instrText xml:space="preserve"> PAGEREF _Toc64886125 \h </w:instrText>
            </w:r>
            <w:r w:rsidRPr="00F33BB6">
              <w:rPr>
                <w:noProof/>
                <w:webHidden/>
              </w:rPr>
            </w:r>
            <w:r w:rsidRPr="00F33BB6">
              <w:rPr>
                <w:noProof/>
                <w:webHidden/>
              </w:rPr>
              <w:fldChar w:fldCharType="separate"/>
            </w:r>
            <w:r w:rsidR="00D11FE5">
              <w:rPr>
                <w:noProof/>
                <w:webHidden/>
              </w:rPr>
              <w:t>32</w:t>
            </w:r>
            <w:r w:rsidRPr="00F33BB6">
              <w:rPr>
                <w:noProof/>
                <w:webHidden/>
              </w:rPr>
              <w:fldChar w:fldCharType="end"/>
            </w:r>
          </w:hyperlink>
        </w:p>
        <w:p w14:paraId="484B9342" w14:textId="7BA226C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6" w:history="1">
            <w:r w:rsidRPr="00F33BB6">
              <w:rPr>
                <w:rStyle w:val="Hipercze"/>
                <w:b/>
                <w:noProof/>
                <w:color w:val="auto"/>
              </w:rPr>
              <w:t>XVIII.</w:t>
            </w:r>
            <w:r w:rsidRPr="00F33BB6">
              <w:rPr>
                <w:rFonts w:asciiTheme="minorHAnsi" w:eastAsiaTheme="minorEastAsia" w:hAnsiTheme="minorHAnsi" w:cstheme="minorBidi"/>
                <w:noProof/>
                <w:sz w:val="22"/>
                <w:szCs w:val="22"/>
              </w:rPr>
              <w:tab/>
            </w:r>
            <w:r w:rsidRPr="00F33BB6">
              <w:rPr>
                <w:rStyle w:val="Hipercze"/>
                <w:b/>
                <w:noProof/>
                <w:color w:val="auto"/>
              </w:rPr>
              <w:t>TERMIN OTWARCIA OFERT</w:t>
            </w:r>
            <w:r w:rsidRPr="00F33BB6">
              <w:rPr>
                <w:noProof/>
                <w:webHidden/>
              </w:rPr>
              <w:tab/>
            </w:r>
            <w:r w:rsidR="00DB258F">
              <w:rPr>
                <w:noProof/>
                <w:webHidden/>
              </w:rPr>
              <w:t>37</w:t>
            </w:r>
          </w:hyperlink>
        </w:p>
        <w:p w14:paraId="165D2378" w14:textId="24DFAC0C"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7" w:history="1">
            <w:r w:rsidRPr="00F33BB6">
              <w:rPr>
                <w:rStyle w:val="Hipercze"/>
                <w:b/>
                <w:noProof/>
                <w:color w:val="auto"/>
              </w:rPr>
              <w:t>XIX.</w:t>
            </w:r>
            <w:r w:rsidRPr="00F33BB6">
              <w:rPr>
                <w:rFonts w:asciiTheme="minorHAnsi" w:eastAsiaTheme="minorEastAsia" w:hAnsiTheme="minorHAnsi" w:cstheme="minorBidi"/>
                <w:noProof/>
                <w:sz w:val="22"/>
                <w:szCs w:val="22"/>
              </w:rPr>
              <w:tab/>
            </w:r>
            <w:r w:rsidRPr="00F33BB6">
              <w:rPr>
                <w:rStyle w:val="Hipercze"/>
                <w:b/>
                <w:noProof/>
                <w:color w:val="auto"/>
              </w:rPr>
              <w:t>OPIS SPOSOBU OBLICZANIA CENY</w:t>
            </w:r>
            <w:r w:rsidRPr="00F33BB6">
              <w:rPr>
                <w:noProof/>
                <w:webHidden/>
              </w:rPr>
              <w:tab/>
            </w:r>
            <w:r w:rsidR="00DB258F">
              <w:rPr>
                <w:noProof/>
                <w:webHidden/>
              </w:rPr>
              <w:t>38</w:t>
            </w:r>
          </w:hyperlink>
        </w:p>
        <w:p w14:paraId="0E2679EE" w14:textId="0F5B2F64"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8" w:history="1">
            <w:r w:rsidRPr="00F33BB6">
              <w:rPr>
                <w:rStyle w:val="Hipercze"/>
                <w:b/>
                <w:noProof/>
                <w:color w:val="auto"/>
              </w:rPr>
              <w:t>XX.</w:t>
            </w:r>
            <w:r w:rsidRPr="00F33BB6">
              <w:rPr>
                <w:rFonts w:asciiTheme="minorHAnsi" w:eastAsiaTheme="minorEastAsia" w:hAnsiTheme="minorHAnsi" w:cstheme="minorBidi"/>
                <w:noProof/>
                <w:sz w:val="22"/>
                <w:szCs w:val="22"/>
              </w:rPr>
              <w:tab/>
            </w:r>
            <w:r w:rsidRPr="00F33BB6">
              <w:rPr>
                <w:rStyle w:val="Hipercze"/>
                <w:b/>
                <w:noProof/>
                <w:color w:val="auto"/>
              </w:rPr>
              <w:t>OPIS KRYTERIÓW OCENY OFERT WRAZ Z PODANIEM WAG TYCH KRYTERIÓW I SPOSOBU OCENY OFERT</w:t>
            </w:r>
            <w:r w:rsidRPr="00F33BB6">
              <w:rPr>
                <w:noProof/>
                <w:webHidden/>
              </w:rPr>
              <w:tab/>
            </w:r>
            <w:r w:rsidRPr="00F33BB6">
              <w:rPr>
                <w:noProof/>
                <w:webHidden/>
              </w:rPr>
              <w:fldChar w:fldCharType="begin"/>
            </w:r>
            <w:r w:rsidRPr="00F33BB6">
              <w:rPr>
                <w:noProof/>
                <w:webHidden/>
              </w:rPr>
              <w:instrText xml:space="preserve"> PAGEREF _Toc64886128 \h </w:instrText>
            </w:r>
            <w:r w:rsidRPr="00F33BB6">
              <w:rPr>
                <w:noProof/>
                <w:webHidden/>
              </w:rPr>
            </w:r>
            <w:r w:rsidRPr="00F33BB6">
              <w:rPr>
                <w:noProof/>
                <w:webHidden/>
              </w:rPr>
              <w:fldChar w:fldCharType="separate"/>
            </w:r>
            <w:r w:rsidR="00D11FE5">
              <w:rPr>
                <w:noProof/>
                <w:webHidden/>
              </w:rPr>
              <w:t>34</w:t>
            </w:r>
            <w:r w:rsidRPr="00F33BB6">
              <w:rPr>
                <w:noProof/>
                <w:webHidden/>
              </w:rPr>
              <w:fldChar w:fldCharType="end"/>
            </w:r>
          </w:hyperlink>
        </w:p>
        <w:p w14:paraId="75204FF0" w14:textId="7FBEBEAE"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9" w:history="1">
            <w:r w:rsidRPr="00F33BB6">
              <w:rPr>
                <w:rStyle w:val="Hipercze"/>
                <w:b/>
                <w:noProof/>
                <w:color w:val="auto"/>
              </w:rPr>
              <w:t>XXI.</w:t>
            </w:r>
            <w:r w:rsidRPr="00F33BB6">
              <w:rPr>
                <w:rFonts w:asciiTheme="minorHAnsi" w:eastAsiaTheme="minorEastAsia" w:hAnsiTheme="minorHAnsi" w:cstheme="minorBidi"/>
                <w:noProof/>
                <w:sz w:val="22"/>
                <w:szCs w:val="22"/>
              </w:rPr>
              <w:tab/>
            </w:r>
            <w:r w:rsidRPr="00F33BB6">
              <w:rPr>
                <w:rStyle w:val="Hipercze"/>
                <w:b/>
                <w:noProof/>
                <w:color w:val="auto"/>
              </w:rPr>
              <w:t>INFORMACJE O FORMALNOŚCIACH JAKIE POWINNY ZOSTAĆ DOPEŁNIONE PO WYBORZE OFERTY W CELU ZAWARCIA UMOWY W SPRAWIE ZAMÓWIENIA PUBLICZNEGO</w:t>
            </w:r>
            <w:r w:rsidRPr="00F33BB6">
              <w:rPr>
                <w:noProof/>
                <w:webHidden/>
              </w:rPr>
              <w:tab/>
            </w:r>
            <w:r w:rsidRPr="00F33BB6">
              <w:rPr>
                <w:noProof/>
                <w:webHidden/>
              </w:rPr>
              <w:fldChar w:fldCharType="begin"/>
            </w:r>
            <w:r w:rsidRPr="00F33BB6">
              <w:rPr>
                <w:noProof/>
                <w:webHidden/>
              </w:rPr>
              <w:instrText xml:space="preserve"> PAGEREF _Toc64886129 \h </w:instrText>
            </w:r>
            <w:r w:rsidRPr="00F33BB6">
              <w:rPr>
                <w:noProof/>
                <w:webHidden/>
              </w:rPr>
            </w:r>
            <w:r w:rsidRPr="00F33BB6">
              <w:rPr>
                <w:noProof/>
                <w:webHidden/>
              </w:rPr>
              <w:fldChar w:fldCharType="separate"/>
            </w:r>
            <w:r w:rsidR="00D11FE5">
              <w:rPr>
                <w:noProof/>
                <w:webHidden/>
              </w:rPr>
              <w:t>37</w:t>
            </w:r>
            <w:r w:rsidRPr="00F33BB6">
              <w:rPr>
                <w:noProof/>
                <w:webHidden/>
              </w:rPr>
              <w:fldChar w:fldCharType="end"/>
            </w:r>
          </w:hyperlink>
        </w:p>
        <w:p w14:paraId="73A79808" w14:textId="24B41A12"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0" w:history="1">
            <w:r w:rsidRPr="00F33BB6">
              <w:rPr>
                <w:rStyle w:val="Hipercze"/>
                <w:b/>
                <w:noProof/>
                <w:color w:val="auto"/>
              </w:rPr>
              <w:t>XXII.</w:t>
            </w:r>
            <w:r w:rsidRPr="00F33BB6">
              <w:rPr>
                <w:rFonts w:asciiTheme="minorHAnsi" w:eastAsiaTheme="minorEastAsia" w:hAnsiTheme="minorHAnsi" w:cstheme="minorBidi"/>
                <w:noProof/>
                <w:sz w:val="22"/>
                <w:szCs w:val="22"/>
              </w:rPr>
              <w:tab/>
            </w:r>
            <w:r w:rsidRPr="00F33BB6">
              <w:rPr>
                <w:rStyle w:val="Hipercze"/>
                <w:b/>
                <w:noProof/>
                <w:color w:val="auto"/>
              </w:rPr>
              <w:t>WYMAGANIA DOTYCZĄCE ZABEZPIECZENIA NALEŻYTEGO WYKONANIA UMOWY</w:t>
            </w:r>
            <w:r w:rsidRPr="00F33BB6">
              <w:rPr>
                <w:noProof/>
                <w:webHidden/>
              </w:rPr>
              <w:tab/>
            </w:r>
            <w:r w:rsidRPr="00F33BB6">
              <w:rPr>
                <w:noProof/>
                <w:webHidden/>
              </w:rPr>
              <w:fldChar w:fldCharType="begin"/>
            </w:r>
            <w:r w:rsidRPr="00F33BB6">
              <w:rPr>
                <w:noProof/>
                <w:webHidden/>
              </w:rPr>
              <w:instrText xml:space="preserve"> PAGEREF _Toc64886130 \h </w:instrText>
            </w:r>
            <w:r w:rsidRPr="00F33BB6">
              <w:rPr>
                <w:noProof/>
                <w:webHidden/>
              </w:rPr>
            </w:r>
            <w:r w:rsidRPr="00F33BB6">
              <w:rPr>
                <w:noProof/>
                <w:webHidden/>
              </w:rPr>
              <w:fldChar w:fldCharType="separate"/>
            </w:r>
            <w:r w:rsidR="00D11FE5">
              <w:rPr>
                <w:noProof/>
                <w:webHidden/>
              </w:rPr>
              <w:t>38</w:t>
            </w:r>
            <w:r w:rsidRPr="00F33BB6">
              <w:rPr>
                <w:noProof/>
                <w:webHidden/>
              </w:rPr>
              <w:fldChar w:fldCharType="end"/>
            </w:r>
          </w:hyperlink>
        </w:p>
        <w:p w14:paraId="7F804FD5" w14:textId="43F98303"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1" w:history="1">
            <w:r w:rsidRPr="00F33BB6">
              <w:rPr>
                <w:rStyle w:val="Hipercze"/>
                <w:b/>
                <w:noProof/>
                <w:color w:val="auto"/>
              </w:rPr>
              <w:t>XXIII.</w:t>
            </w:r>
            <w:r w:rsidRPr="00F33BB6">
              <w:rPr>
                <w:rFonts w:asciiTheme="minorHAnsi" w:eastAsiaTheme="minorEastAsia" w:hAnsiTheme="minorHAnsi" w:cstheme="minorBidi"/>
                <w:noProof/>
                <w:sz w:val="22"/>
                <w:szCs w:val="22"/>
              </w:rPr>
              <w:tab/>
            </w:r>
            <w:r w:rsidRPr="00F33BB6">
              <w:rPr>
                <w:rStyle w:val="Hipercze"/>
                <w:b/>
                <w:noProof/>
                <w:color w:val="auto"/>
              </w:rPr>
              <w:t>PROJEKTOWANE POSTANOWIENIA UMOWY W SPRAWIE ZAMÓWIENIA PUBLICZNEGO, KTÓRE ZOSTANĄ WPROWADZONE DO TREŚCI TEJ UMOWY</w:t>
            </w:r>
            <w:r w:rsidRPr="00F33BB6">
              <w:rPr>
                <w:noProof/>
                <w:webHidden/>
              </w:rPr>
              <w:tab/>
            </w:r>
            <w:r w:rsidR="00DB258F">
              <w:rPr>
                <w:noProof/>
                <w:webHidden/>
              </w:rPr>
              <w:t>4</w:t>
            </w:r>
          </w:hyperlink>
          <w:r w:rsidR="006D2ABB">
            <w:rPr>
              <w:noProof/>
            </w:rPr>
            <w:t>3</w:t>
          </w:r>
        </w:p>
        <w:p w14:paraId="788391FD" w14:textId="682A3A33"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2" w:history="1">
            <w:r w:rsidRPr="00F33BB6">
              <w:rPr>
                <w:rStyle w:val="Hipercze"/>
                <w:b/>
                <w:noProof/>
                <w:color w:val="auto"/>
              </w:rPr>
              <w:t>XXIV.</w:t>
            </w:r>
            <w:r w:rsidRPr="00F33BB6">
              <w:rPr>
                <w:rFonts w:asciiTheme="minorHAnsi" w:eastAsiaTheme="minorEastAsia" w:hAnsiTheme="minorHAnsi" w:cstheme="minorBidi"/>
                <w:noProof/>
                <w:sz w:val="22"/>
                <w:szCs w:val="22"/>
              </w:rPr>
              <w:tab/>
            </w:r>
            <w:r w:rsidRPr="00F33BB6">
              <w:rPr>
                <w:rStyle w:val="Hipercze"/>
                <w:b/>
                <w:noProof/>
                <w:color w:val="auto"/>
              </w:rPr>
              <w:t>ŚRODKI OCHRONY PRAWNEJ</w:t>
            </w:r>
            <w:r w:rsidRPr="00F33BB6">
              <w:rPr>
                <w:noProof/>
                <w:webHidden/>
              </w:rPr>
              <w:tab/>
            </w:r>
            <w:r w:rsidRPr="00F33BB6">
              <w:rPr>
                <w:noProof/>
                <w:webHidden/>
              </w:rPr>
              <w:fldChar w:fldCharType="begin"/>
            </w:r>
            <w:r w:rsidRPr="00F33BB6">
              <w:rPr>
                <w:noProof/>
                <w:webHidden/>
              </w:rPr>
              <w:instrText xml:space="preserve"> PAGEREF _Toc64886132 \h </w:instrText>
            </w:r>
            <w:r w:rsidRPr="00F33BB6">
              <w:rPr>
                <w:noProof/>
                <w:webHidden/>
              </w:rPr>
            </w:r>
            <w:r w:rsidRPr="00F33BB6">
              <w:rPr>
                <w:noProof/>
                <w:webHidden/>
              </w:rPr>
              <w:fldChar w:fldCharType="separate"/>
            </w:r>
            <w:r w:rsidR="00D11FE5">
              <w:rPr>
                <w:noProof/>
                <w:webHidden/>
              </w:rPr>
              <w:t>40</w:t>
            </w:r>
            <w:r w:rsidRPr="00F33BB6">
              <w:rPr>
                <w:noProof/>
                <w:webHidden/>
              </w:rPr>
              <w:fldChar w:fldCharType="end"/>
            </w:r>
          </w:hyperlink>
        </w:p>
        <w:p w14:paraId="6A84A19A" w14:textId="3B8A31AB"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3" w:history="1">
            <w:r w:rsidRPr="00F33BB6">
              <w:rPr>
                <w:rStyle w:val="Hipercze"/>
                <w:b/>
                <w:noProof/>
                <w:color w:val="auto"/>
              </w:rPr>
              <w:t>XXV.</w:t>
            </w:r>
            <w:r w:rsidRPr="00F33BB6">
              <w:rPr>
                <w:rFonts w:asciiTheme="minorHAnsi" w:eastAsiaTheme="minorEastAsia" w:hAnsiTheme="minorHAnsi" w:cstheme="minorBidi"/>
                <w:noProof/>
                <w:sz w:val="22"/>
                <w:szCs w:val="22"/>
              </w:rPr>
              <w:tab/>
            </w:r>
            <w:r w:rsidRPr="00F33BB6">
              <w:rPr>
                <w:rStyle w:val="Hipercze"/>
                <w:b/>
                <w:noProof/>
                <w:color w:val="auto"/>
              </w:rPr>
              <w:t>KLAZULA INFORMACYJNA RODO</w:t>
            </w:r>
            <w:r w:rsidRPr="00F33BB6">
              <w:rPr>
                <w:noProof/>
                <w:webHidden/>
              </w:rPr>
              <w:tab/>
            </w:r>
            <w:r w:rsidRPr="00F33BB6">
              <w:rPr>
                <w:noProof/>
                <w:webHidden/>
              </w:rPr>
              <w:fldChar w:fldCharType="begin"/>
            </w:r>
            <w:r w:rsidRPr="00F33BB6">
              <w:rPr>
                <w:noProof/>
                <w:webHidden/>
              </w:rPr>
              <w:instrText xml:space="preserve"> PAGEREF _Toc64886133 \h </w:instrText>
            </w:r>
            <w:r w:rsidRPr="00F33BB6">
              <w:rPr>
                <w:noProof/>
                <w:webHidden/>
              </w:rPr>
            </w:r>
            <w:r w:rsidRPr="00F33BB6">
              <w:rPr>
                <w:noProof/>
                <w:webHidden/>
              </w:rPr>
              <w:fldChar w:fldCharType="separate"/>
            </w:r>
            <w:r w:rsidR="00D11FE5">
              <w:rPr>
                <w:noProof/>
                <w:webHidden/>
              </w:rPr>
              <w:t>41</w:t>
            </w:r>
            <w:r w:rsidRPr="00F33BB6">
              <w:rPr>
                <w:noProof/>
                <w:webHidden/>
              </w:rPr>
              <w:fldChar w:fldCharType="end"/>
            </w:r>
          </w:hyperlink>
        </w:p>
        <w:p w14:paraId="3E2B1ED3" w14:textId="7D38732C" w:rsidR="008824F0" w:rsidRPr="00F33BB6" w:rsidRDefault="008824F0" w:rsidP="00753844">
          <w:pPr>
            <w:suppressAutoHyphens/>
          </w:pPr>
          <w:r w:rsidRPr="00F33BB6">
            <w:rPr>
              <w:b/>
              <w:bCs/>
            </w:rPr>
            <w:fldChar w:fldCharType="end"/>
          </w:r>
        </w:p>
      </w:sdtContent>
    </w:sdt>
    <w:p w14:paraId="3740046D" w14:textId="77777777" w:rsidR="008D425F" w:rsidRDefault="008D425F" w:rsidP="00753844">
      <w:pPr>
        <w:suppressAutoHyphens/>
        <w:spacing w:after="160" w:line="259" w:lineRule="auto"/>
        <w:rPr>
          <w:b/>
          <w:sz w:val="32"/>
          <w:u w:val="single"/>
        </w:rPr>
      </w:pPr>
    </w:p>
    <w:p w14:paraId="7F611C4B" w14:textId="11564FCC" w:rsidR="007E7911" w:rsidRPr="005B0246" w:rsidRDefault="007E7911" w:rsidP="00753844">
      <w:pPr>
        <w:suppressAutoHyphens/>
        <w:spacing w:after="160" w:line="259" w:lineRule="auto"/>
        <w:rPr>
          <w:rFonts w:eastAsiaTheme="minorHAnsi"/>
          <w:b/>
          <w:color w:val="000000" w:themeColor="text1"/>
          <w:sz w:val="32"/>
          <w:u w:val="single"/>
          <w:lang w:eastAsia="en-US"/>
        </w:rPr>
      </w:pPr>
      <w:r w:rsidRPr="005B0246">
        <w:rPr>
          <w:b/>
          <w:color w:val="000000" w:themeColor="text1"/>
          <w:sz w:val="32"/>
          <w:u w:val="single"/>
        </w:rPr>
        <w:lastRenderedPageBreak/>
        <w:t xml:space="preserve">ZAŁĄCZNIKI: </w:t>
      </w:r>
    </w:p>
    <w:p w14:paraId="05250596" w14:textId="25E307CC" w:rsidR="00591872" w:rsidRPr="005B0246" w:rsidRDefault="00591872" w:rsidP="00591872">
      <w:pPr>
        <w:pStyle w:val="Bezodstpw"/>
        <w:spacing w:after="120" w:line="360" w:lineRule="auto"/>
        <w:ind w:left="3540" w:hanging="3540"/>
        <w:jc w:val="both"/>
        <w:rPr>
          <w:rFonts w:ascii="Times New Roman" w:hAnsi="Times New Roman" w:cs="Times New Roman"/>
          <w:b/>
          <w:color w:val="000000" w:themeColor="text1"/>
          <w:sz w:val="24"/>
          <w:szCs w:val="24"/>
          <w:u w:val="single"/>
        </w:rPr>
      </w:pPr>
      <w:r w:rsidRPr="005B0246">
        <w:rPr>
          <w:rFonts w:ascii="Times New Roman" w:hAnsi="Times New Roman" w:cs="Times New Roman"/>
          <w:color w:val="000000" w:themeColor="text1"/>
          <w:sz w:val="24"/>
          <w:szCs w:val="24"/>
        </w:rPr>
        <w:t>Załącznik Nr 1 do SWZ –</w:t>
      </w:r>
      <w:r w:rsidRPr="005B0246">
        <w:rPr>
          <w:rFonts w:ascii="Times New Roman" w:hAnsi="Times New Roman" w:cs="Times New Roman"/>
          <w:color w:val="000000" w:themeColor="text1"/>
          <w:sz w:val="24"/>
          <w:szCs w:val="24"/>
        </w:rPr>
        <w:tab/>
      </w:r>
      <w:r w:rsidR="006E1DB8" w:rsidRPr="005B0246">
        <w:rPr>
          <w:rFonts w:ascii="Times New Roman" w:hAnsi="Times New Roman" w:cs="Times New Roman"/>
          <w:color w:val="000000" w:themeColor="text1"/>
          <w:sz w:val="24"/>
          <w:szCs w:val="24"/>
        </w:rPr>
        <w:t>Formularz ofertowy - z</w:t>
      </w:r>
      <w:r w:rsidR="001E1549" w:rsidRPr="005B0246">
        <w:rPr>
          <w:rFonts w:ascii="Times New Roman" w:hAnsi="Times New Roman" w:cs="Times New Roman"/>
          <w:color w:val="000000" w:themeColor="text1"/>
          <w:sz w:val="24"/>
          <w:szCs w:val="24"/>
        </w:rPr>
        <w:t xml:space="preserve">godnie z interaktywnym wzorem </w:t>
      </w:r>
    </w:p>
    <w:p w14:paraId="0B178F4C" w14:textId="77777777" w:rsidR="000D20C2" w:rsidRDefault="000D20C2" w:rsidP="000D20C2">
      <w:pPr>
        <w:pStyle w:val="Bezodstpw"/>
        <w:spacing w:after="120" w:line="360" w:lineRule="auto"/>
        <w:ind w:left="3540" w:hanging="3540"/>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Załącznik Nr 2 do SWZ –</w:t>
      </w:r>
      <w:r w:rsidRPr="005B0246">
        <w:rPr>
          <w:rFonts w:ascii="Times New Roman" w:hAnsi="Times New Roman" w:cs="Times New Roman"/>
          <w:color w:val="000000" w:themeColor="text1"/>
          <w:sz w:val="24"/>
          <w:szCs w:val="24"/>
        </w:rPr>
        <w:tab/>
        <w:t>Oświadczenie o spełnieniu warunków udziału w postępowaniu oraz braku podstaw do wykluczenia</w:t>
      </w:r>
    </w:p>
    <w:p w14:paraId="5F321C6B" w14:textId="5439CDB4" w:rsidR="00080EE2" w:rsidRPr="005B0246" w:rsidRDefault="00080EE2" w:rsidP="000D20C2">
      <w:pPr>
        <w:pStyle w:val="Bezodstpw"/>
        <w:spacing w:after="120" w:line="360" w:lineRule="auto"/>
        <w:ind w:left="3540" w:hanging="3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Załącznik nr 2.1 do SWZ </w:t>
      </w:r>
      <w:r>
        <w:rPr>
          <w:rFonts w:ascii="Times New Roman" w:hAnsi="Times New Roman" w:cs="Times New Roman"/>
          <w:color w:val="000000" w:themeColor="text1"/>
          <w:sz w:val="24"/>
          <w:szCs w:val="24"/>
        </w:rPr>
        <w:tab/>
        <w:t xml:space="preserve">Oświadczenie </w:t>
      </w:r>
      <w:r w:rsidRPr="005B0246">
        <w:rPr>
          <w:rFonts w:ascii="Times New Roman" w:hAnsi="Times New Roman" w:cs="Times New Roman"/>
          <w:color w:val="000000" w:themeColor="text1"/>
          <w:sz w:val="24"/>
          <w:szCs w:val="24"/>
        </w:rPr>
        <w:t>o spełnieniu warunków udziału w postępowaniu oraz braku podstaw do wykluczenia</w:t>
      </w:r>
      <w:r>
        <w:rPr>
          <w:rFonts w:ascii="Times New Roman" w:hAnsi="Times New Roman" w:cs="Times New Roman"/>
          <w:color w:val="000000" w:themeColor="text1"/>
          <w:sz w:val="24"/>
          <w:szCs w:val="24"/>
        </w:rPr>
        <w:t xml:space="preserve"> podmiotu udostępniającego zasoby </w:t>
      </w:r>
    </w:p>
    <w:p w14:paraId="21E0FB7A" w14:textId="15795E77" w:rsidR="000D20C2" w:rsidRPr="005B0246" w:rsidRDefault="000D20C2" w:rsidP="000D20C2">
      <w:pPr>
        <w:pStyle w:val="Bezodstpw"/>
        <w:spacing w:after="120" w:line="360" w:lineRule="auto"/>
        <w:ind w:left="3540" w:hanging="3540"/>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3 do SWZ – </w:t>
      </w:r>
      <w:r w:rsidRPr="005B0246">
        <w:rPr>
          <w:rFonts w:ascii="Times New Roman" w:hAnsi="Times New Roman" w:cs="Times New Roman"/>
          <w:color w:val="000000" w:themeColor="text1"/>
          <w:sz w:val="24"/>
          <w:szCs w:val="24"/>
        </w:rPr>
        <w:tab/>
        <w:t xml:space="preserve">Wykaz robót budowlanych </w:t>
      </w:r>
    </w:p>
    <w:p w14:paraId="4F1C38E2" w14:textId="787A2DD2" w:rsidR="000D20C2" w:rsidRPr="005B0246"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4 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t xml:space="preserve">Wykaz osób  </w:t>
      </w:r>
    </w:p>
    <w:p w14:paraId="64DDAC3B" w14:textId="46C933F9" w:rsidR="000E3C81" w:rsidRPr="005B0246"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5 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251685">
        <w:rPr>
          <w:rFonts w:ascii="Times New Roman" w:hAnsi="Times New Roman" w:cs="Times New Roman"/>
          <w:color w:val="000000" w:themeColor="text1"/>
          <w:sz w:val="24"/>
          <w:szCs w:val="24"/>
        </w:rPr>
        <w:t>Dokumentacja projektowa</w:t>
      </w:r>
    </w:p>
    <w:p w14:paraId="08BF0D79" w14:textId="4C057320" w:rsidR="000D20C2" w:rsidRPr="005B0246" w:rsidRDefault="000E3C81"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6 do SWZ </w:t>
      </w:r>
      <w:r w:rsidR="00FF10DE">
        <w:rPr>
          <w:rFonts w:ascii="Times New Roman" w:hAnsi="Times New Roman" w:cs="Times New Roman"/>
          <w:color w:val="000000" w:themeColor="text1"/>
          <w:sz w:val="24"/>
          <w:szCs w:val="24"/>
        </w:rPr>
        <w:t>-</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907E7E" w:rsidRPr="005B0246">
        <w:rPr>
          <w:rFonts w:ascii="Times New Roman" w:hAnsi="Times New Roman" w:cs="Times New Roman"/>
          <w:color w:val="000000" w:themeColor="text1"/>
          <w:sz w:val="24"/>
          <w:szCs w:val="24"/>
        </w:rPr>
        <w:t>Przedmiary robót</w:t>
      </w:r>
      <w:r w:rsidR="00D246F3" w:rsidRPr="005B0246">
        <w:rPr>
          <w:rFonts w:ascii="Times New Roman" w:hAnsi="Times New Roman" w:cs="Times New Roman"/>
          <w:color w:val="000000" w:themeColor="text1"/>
          <w:sz w:val="24"/>
          <w:szCs w:val="24"/>
        </w:rPr>
        <w:t xml:space="preserve"> </w:t>
      </w:r>
      <w:r w:rsidR="000D20C2" w:rsidRPr="005B0246">
        <w:rPr>
          <w:rFonts w:ascii="Times New Roman" w:hAnsi="Times New Roman" w:cs="Times New Roman"/>
          <w:color w:val="000000" w:themeColor="text1"/>
          <w:sz w:val="24"/>
          <w:szCs w:val="24"/>
        </w:rPr>
        <w:tab/>
      </w:r>
    </w:p>
    <w:p w14:paraId="5814740E" w14:textId="62747158" w:rsidR="00907E7E" w:rsidRPr="005B0246"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w:t>
      </w:r>
      <w:r w:rsidR="000E3C81" w:rsidRPr="005B0246">
        <w:rPr>
          <w:rFonts w:ascii="Times New Roman" w:hAnsi="Times New Roman" w:cs="Times New Roman"/>
          <w:color w:val="000000" w:themeColor="text1"/>
          <w:sz w:val="24"/>
          <w:szCs w:val="24"/>
        </w:rPr>
        <w:t xml:space="preserve">7 </w:t>
      </w:r>
      <w:r w:rsidRPr="005B0246">
        <w:rPr>
          <w:rFonts w:ascii="Times New Roman" w:hAnsi="Times New Roman" w:cs="Times New Roman"/>
          <w:color w:val="000000" w:themeColor="text1"/>
          <w:sz w:val="24"/>
          <w:szCs w:val="24"/>
        </w:rPr>
        <w:t xml:space="preserve">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907E7E" w:rsidRPr="005B0246">
        <w:rPr>
          <w:rFonts w:ascii="Times New Roman" w:hAnsi="Times New Roman" w:cs="Times New Roman"/>
          <w:color w:val="000000" w:themeColor="text1"/>
          <w:sz w:val="24"/>
          <w:szCs w:val="24"/>
        </w:rPr>
        <w:t xml:space="preserve">Wzór umowy </w:t>
      </w:r>
    </w:p>
    <w:p w14:paraId="2474867E" w14:textId="14B831EF" w:rsidR="000D20C2" w:rsidRPr="005B0246" w:rsidRDefault="00907E7E"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Załącznik nr 8 do SWZ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5C1757" w:rsidRPr="005B0246">
        <w:rPr>
          <w:rFonts w:ascii="Times New Roman" w:hAnsi="Times New Roman" w:cs="Times New Roman"/>
          <w:color w:val="000000" w:themeColor="text1"/>
          <w:sz w:val="24"/>
          <w:szCs w:val="24"/>
        </w:rPr>
        <w:t>Zobowiązanie podmiotu udostępniającego zasoby</w:t>
      </w:r>
    </w:p>
    <w:p w14:paraId="49297C9E" w14:textId="6FC648CA" w:rsidR="000D20C2"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w:t>
      </w:r>
      <w:r w:rsidR="00907E7E" w:rsidRPr="005B0246">
        <w:rPr>
          <w:rFonts w:ascii="Times New Roman" w:hAnsi="Times New Roman" w:cs="Times New Roman"/>
          <w:color w:val="000000" w:themeColor="text1"/>
          <w:sz w:val="24"/>
          <w:szCs w:val="24"/>
        </w:rPr>
        <w:t>9</w:t>
      </w:r>
      <w:r w:rsidRPr="005B0246">
        <w:rPr>
          <w:rFonts w:ascii="Times New Roman" w:hAnsi="Times New Roman" w:cs="Times New Roman"/>
          <w:color w:val="000000" w:themeColor="text1"/>
          <w:sz w:val="24"/>
          <w:szCs w:val="24"/>
        </w:rPr>
        <w:t xml:space="preserve"> 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t>Dokument gwarancyjny</w:t>
      </w:r>
      <w:r w:rsidR="00FF10DE">
        <w:rPr>
          <w:rFonts w:ascii="Times New Roman" w:hAnsi="Times New Roman" w:cs="Times New Roman"/>
          <w:color w:val="000000" w:themeColor="text1"/>
          <w:sz w:val="24"/>
          <w:szCs w:val="24"/>
        </w:rPr>
        <w:t xml:space="preserve"> </w:t>
      </w:r>
    </w:p>
    <w:p w14:paraId="26B09608" w14:textId="2C28A751" w:rsidR="00080EE2" w:rsidRDefault="00080EE2" w:rsidP="000D20C2">
      <w:pPr>
        <w:pStyle w:val="Bezodstpw"/>
        <w:spacing w:after="12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Załącznik nr 10 do SWZ - </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 xml:space="preserve">Oświadczenie z art. 117 ust. 4 Pzp </w:t>
      </w:r>
    </w:p>
    <w:p w14:paraId="5271BD89" w14:textId="77777777" w:rsidR="00860818" w:rsidRDefault="00860818" w:rsidP="000D20C2">
      <w:pPr>
        <w:pStyle w:val="Bezodstpw"/>
        <w:spacing w:after="120" w:line="360" w:lineRule="auto"/>
        <w:jc w:val="both"/>
        <w:rPr>
          <w:rFonts w:ascii="Times New Roman" w:hAnsi="Times New Roman" w:cs="Times New Roman"/>
          <w:color w:val="000000" w:themeColor="text1"/>
          <w:sz w:val="24"/>
          <w:szCs w:val="24"/>
        </w:rPr>
      </w:pPr>
    </w:p>
    <w:p w14:paraId="51CA280F" w14:textId="77777777" w:rsidR="00591872" w:rsidRPr="005B0246" w:rsidRDefault="00591872" w:rsidP="00753844">
      <w:pPr>
        <w:suppressAutoHyphens/>
        <w:spacing w:after="160" w:line="259" w:lineRule="auto"/>
        <w:rPr>
          <w:b/>
          <w:bCs/>
          <w:color w:val="000000" w:themeColor="text1"/>
        </w:rPr>
      </w:pPr>
    </w:p>
    <w:p w14:paraId="536FA928" w14:textId="77777777" w:rsidR="00591872" w:rsidRPr="005B0246" w:rsidRDefault="00591872" w:rsidP="00753844">
      <w:pPr>
        <w:suppressAutoHyphens/>
        <w:spacing w:after="160" w:line="259" w:lineRule="auto"/>
        <w:rPr>
          <w:b/>
          <w:bCs/>
          <w:color w:val="000000" w:themeColor="text1"/>
        </w:rPr>
      </w:pPr>
    </w:p>
    <w:p w14:paraId="7DB937F9" w14:textId="77777777" w:rsidR="00591872" w:rsidRDefault="00591872" w:rsidP="00753844">
      <w:pPr>
        <w:suppressAutoHyphens/>
        <w:spacing w:after="160" w:line="259" w:lineRule="auto"/>
        <w:rPr>
          <w:b/>
          <w:bCs/>
        </w:rPr>
      </w:pPr>
    </w:p>
    <w:p w14:paraId="45A5407F" w14:textId="77777777" w:rsidR="00591872" w:rsidRDefault="00591872" w:rsidP="00753844">
      <w:pPr>
        <w:suppressAutoHyphens/>
        <w:spacing w:after="160" w:line="259" w:lineRule="auto"/>
        <w:rPr>
          <w:b/>
          <w:bCs/>
        </w:rPr>
      </w:pPr>
    </w:p>
    <w:p w14:paraId="6FA8177C" w14:textId="77777777" w:rsidR="00591872" w:rsidRDefault="00591872" w:rsidP="00753844">
      <w:pPr>
        <w:suppressAutoHyphens/>
        <w:spacing w:after="160" w:line="259" w:lineRule="auto"/>
        <w:rPr>
          <w:b/>
          <w:bCs/>
        </w:rPr>
      </w:pPr>
    </w:p>
    <w:p w14:paraId="1E99D79A" w14:textId="77777777" w:rsidR="00591872" w:rsidRDefault="00591872" w:rsidP="00753844">
      <w:pPr>
        <w:suppressAutoHyphens/>
        <w:spacing w:after="160" w:line="259" w:lineRule="auto"/>
        <w:rPr>
          <w:b/>
          <w:bCs/>
        </w:rPr>
      </w:pPr>
    </w:p>
    <w:p w14:paraId="0EF0E3A0" w14:textId="72BC7D38" w:rsidR="00591872" w:rsidRDefault="00591872" w:rsidP="00753844">
      <w:pPr>
        <w:suppressAutoHyphens/>
        <w:spacing w:after="160" w:line="259" w:lineRule="auto"/>
        <w:rPr>
          <w:b/>
          <w:bCs/>
        </w:rPr>
      </w:pPr>
    </w:p>
    <w:p w14:paraId="441CD317" w14:textId="20DAFC0A" w:rsidR="00490D40" w:rsidRDefault="00490D40" w:rsidP="00753844">
      <w:pPr>
        <w:suppressAutoHyphens/>
        <w:spacing w:after="160" w:line="259" w:lineRule="auto"/>
        <w:rPr>
          <w:b/>
          <w:bCs/>
        </w:rPr>
      </w:pPr>
    </w:p>
    <w:p w14:paraId="0C03C794" w14:textId="77777777" w:rsidR="00490D40" w:rsidRDefault="00490D40" w:rsidP="00753844">
      <w:pPr>
        <w:suppressAutoHyphens/>
        <w:spacing w:after="160" w:line="259" w:lineRule="auto"/>
        <w:rPr>
          <w:b/>
          <w:bCs/>
        </w:rPr>
      </w:pPr>
    </w:p>
    <w:p w14:paraId="4A5918D6" w14:textId="3546D285" w:rsidR="00591872" w:rsidRDefault="00591872" w:rsidP="00753844">
      <w:pPr>
        <w:suppressAutoHyphens/>
        <w:spacing w:after="160" w:line="259" w:lineRule="auto"/>
        <w:rPr>
          <w:b/>
          <w:bCs/>
        </w:rPr>
      </w:pPr>
    </w:p>
    <w:p w14:paraId="790702A4" w14:textId="1CFD54FA" w:rsidR="006E1DB8" w:rsidRDefault="006E1DB8" w:rsidP="00753844">
      <w:pPr>
        <w:suppressAutoHyphens/>
        <w:spacing w:after="160" w:line="259" w:lineRule="auto"/>
        <w:rPr>
          <w:b/>
          <w:bCs/>
        </w:rPr>
      </w:pPr>
    </w:p>
    <w:p w14:paraId="3DB1B6FD" w14:textId="65C5DC47" w:rsidR="006E1DB8" w:rsidRDefault="006E1DB8" w:rsidP="00753844">
      <w:pPr>
        <w:suppressAutoHyphens/>
        <w:spacing w:after="160" w:line="259" w:lineRule="auto"/>
        <w:rPr>
          <w:b/>
          <w:bCs/>
        </w:rPr>
      </w:pPr>
    </w:p>
    <w:p w14:paraId="358F0AF4" w14:textId="77777777" w:rsidR="00591872" w:rsidRPr="00F33BB6" w:rsidRDefault="00591872" w:rsidP="00753844">
      <w:pPr>
        <w:suppressAutoHyphens/>
        <w:spacing w:after="160" w:line="259" w:lineRule="auto"/>
        <w:rPr>
          <w:b/>
          <w:bCs/>
        </w:rPr>
      </w:pPr>
    </w:p>
    <w:p w14:paraId="09D4EEB5" w14:textId="003F158D" w:rsidR="000E489E" w:rsidRPr="00F33BB6" w:rsidRDefault="007E7911" w:rsidP="00753844">
      <w:pPr>
        <w:suppressAutoHyphens/>
        <w:spacing w:after="120" w:line="360" w:lineRule="auto"/>
        <w:ind w:left="357"/>
        <w:jc w:val="center"/>
        <w:rPr>
          <w:b/>
          <w:bCs/>
          <w:sz w:val="32"/>
          <w:szCs w:val="32"/>
          <w:u w:val="single"/>
        </w:rPr>
      </w:pPr>
      <w:r w:rsidRPr="00F33BB6">
        <w:rPr>
          <w:b/>
          <w:bCs/>
          <w:sz w:val="32"/>
          <w:szCs w:val="32"/>
          <w:u w:val="single"/>
        </w:rPr>
        <w:lastRenderedPageBreak/>
        <w:t xml:space="preserve">SPECYFIKACJA </w:t>
      </w:r>
      <w:r w:rsidR="00C70566" w:rsidRPr="00F33BB6">
        <w:rPr>
          <w:b/>
          <w:bCs/>
          <w:sz w:val="32"/>
          <w:szCs w:val="32"/>
          <w:u w:val="single"/>
        </w:rPr>
        <w:br/>
      </w:r>
      <w:r w:rsidRPr="00F33BB6">
        <w:rPr>
          <w:b/>
          <w:bCs/>
          <w:sz w:val="32"/>
          <w:szCs w:val="32"/>
          <w:u w:val="single"/>
        </w:rPr>
        <w:t>WARUNKÓW ZAMÓWIENIA</w:t>
      </w:r>
      <w:r w:rsidR="007C4F22" w:rsidRPr="00F33BB6">
        <w:rPr>
          <w:b/>
          <w:bCs/>
          <w:sz w:val="32"/>
          <w:szCs w:val="32"/>
          <w:u w:val="single"/>
        </w:rPr>
        <w:t xml:space="preserve"> </w:t>
      </w:r>
      <w:r w:rsidR="00FA1577" w:rsidRPr="00F33BB6">
        <w:rPr>
          <w:b/>
          <w:bCs/>
          <w:sz w:val="32"/>
          <w:szCs w:val="32"/>
          <w:u w:val="single"/>
        </w:rPr>
        <w:t>(SWZ)</w:t>
      </w:r>
    </w:p>
    <w:p w14:paraId="3B5C5EB3" w14:textId="66B8AEA5" w:rsidR="007C4F22" w:rsidRPr="00F33BB6" w:rsidRDefault="008C25CA" w:rsidP="00753844">
      <w:pPr>
        <w:suppressAutoHyphens/>
        <w:spacing w:after="600" w:line="360" w:lineRule="auto"/>
        <w:ind w:left="357"/>
        <w:jc w:val="center"/>
        <w:rPr>
          <w:b/>
          <w:bCs/>
        </w:rPr>
      </w:pPr>
      <w:r w:rsidRPr="00F33BB6">
        <w:t xml:space="preserve">dla </w:t>
      </w:r>
      <w:r w:rsidR="00C05040">
        <w:t>robót budowlanych</w:t>
      </w:r>
      <w:r w:rsidRPr="00F33BB6">
        <w:t xml:space="preserve"> o wartości szacunkowej zamówienia niższej od progów unijnych określonych na podstawie art. 3 ustawy Pzp</w:t>
      </w:r>
      <w:r w:rsidR="00D727B8" w:rsidRPr="00F33BB6">
        <w:rPr>
          <w:b/>
          <w:bCs/>
        </w:rPr>
        <w:t xml:space="preserve"> </w:t>
      </w:r>
    </w:p>
    <w:p w14:paraId="61A9BB43" w14:textId="7F5719C5" w:rsidR="00312F24" w:rsidRPr="00F33BB6" w:rsidRDefault="008C25CA"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rPr>
      </w:pPr>
      <w:bookmarkStart w:id="1" w:name="_Toc64886109"/>
      <w:r w:rsidRPr="00F33BB6">
        <w:rPr>
          <w:rFonts w:ascii="Times New Roman" w:hAnsi="Times New Roman" w:cs="Times New Roman"/>
          <w:b/>
          <w:color w:val="auto"/>
          <w:sz w:val="28"/>
          <w:szCs w:val="28"/>
        </w:rPr>
        <w:t>NAZWA I ADRES ZAMAWIAJĄCEGO</w:t>
      </w:r>
      <w:bookmarkEnd w:id="1"/>
      <w:r w:rsidRPr="00F33BB6">
        <w:rPr>
          <w:rFonts w:ascii="Times New Roman" w:hAnsi="Times New Roman" w:cs="Times New Roman"/>
          <w:b/>
          <w:color w:val="auto"/>
          <w:sz w:val="28"/>
          <w:szCs w:val="28"/>
        </w:rPr>
        <w:t xml:space="preserve"> </w:t>
      </w:r>
    </w:p>
    <w:p w14:paraId="6546515D" w14:textId="77777777" w:rsidR="006E1DB8" w:rsidRPr="000E5CAF" w:rsidRDefault="006E1DB8" w:rsidP="006E1DB8">
      <w:pPr>
        <w:pStyle w:val="Akapitzlist"/>
        <w:spacing w:before="120" w:after="120"/>
        <w:rPr>
          <w:bCs/>
        </w:rPr>
      </w:pPr>
      <w:bookmarkStart w:id="2" w:name="_Toc64886110"/>
    </w:p>
    <w:p w14:paraId="40233FDE" w14:textId="77777777" w:rsidR="007A0127" w:rsidRPr="00CD0B8C" w:rsidRDefault="007A0127" w:rsidP="007A0127">
      <w:pPr>
        <w:suppressAutoHyphens/>
        <w:spacing w:before="120" w:after="120" w:line="360" w:lineRule="auto"/>
        <w:rPr>
          <w:b/>
          <w:u w:val="single"/>
        </w:rPr>
      </w:pPr>
      <w:r w:rsidRPr="00CD0B8C">
        <w:rPr>
          <w:b/>
          <w:u w:val="single"/>
        </w:rPr>
        <w:t>GMINA BOGUCHWAŁA</w:t>
      </w:r>
    </w:p>
    <w:p w14:paraId="2355EDA2" w14:textId="018801B0" w:rsidR="007A0127" w:rsidRDefault="007A0127" w:rsidP="007A0127">
      <w:pPr>
        <w:suppressAutoHyphens/>
        <w:spacing w:after="120" w:line="360" w:lineRule="auto"/>
        <w:rPr>
          <w:rStyle w:val="Hipercze"/>
          <w:color w:val="auto"/>
          <w:u w:val="none"/>
        </w:rPr>
      </w:pPr>
      <w:r w:rsidRPr="00CD0B8C">
        <w:t>adres do korespondencji:</w:t>
      </w:r>
      <w:r w:rsidRPr="00CD0B8C">
        <w:tab/>
        <w:t>ul. Suszyckich 33, 36-040 Boguchwała</w:t>
      </w:r>
      <w:r w:rsidRPr="00CD0B8C">
        <w:br/>
        <w:t xml:space="preserve">REGON: </w:t>
      </w:r>
      <w:r w:rsidRPr="00CD0B8C">
        <w:tab/>
      </w:r>
      <w:r w:rsidRPr="00CD0B8C">
        <w:tab/>
      </w:r>
      <w:r w:rsidRPr="00CD0B8C">
        <w:tab/>
        <w:t>690582000</w:t>
      </w:r>
      <w:r w:rsidRPr="00CD0B8C">
        <w:br/>
        <w:t xml:space="preserve">NIP: </w:t>
      </w:r>
      <w:r w:rsidRPr="00CD0B8C">
        <w:tab/>
      </w:r>
      <w:r w:rsidRPr="00CD0B8C">
        <w:tab/>
      </w:r>
      <w:r w:rsidRPr="00CD0B8C">
        <w:tab/>
      </w:r>
      <w:r w:rsidRPr="00CD0B8C">
        <w:tab/>
        <w:t>517-00-36-465</w:t>
      </w:r>
      <w:r w:rsidRPr="00CD0B8C">
        <w:br/>
        <w:t>tel.</w:t>
      </w:r>
      <w:r w:rsidRPr="00CD0B8C">
        <w:tab/>
      </w:r>
      <w:r w:rsidRPr="00CD0B8C">
        <w:tab/>
      </w:r>
      <w:r w:rsidRPr="00CD0B8C">
        <w:tab/>
      </w:r>
      <w:r w:rsidRPr="00CD0B8C">
        <w:tab/>
        <w:t>17 87 55 200, 17 87 55 201</w:t>
      </w:r>
      <w:r w:rsidRPr="00CD0B8C">
        <w:br/>
        <w:t xml:space="preserve">e-mail: </w:t>
      </w:r>
      <w:r w:rsidRPr="00CD0B8C">
        <w:tab/>
      </w:r>
      <w:r w:rsidRPr="00CD0B8C">
        <w:tab/>
      </w:r>
      <w:r w:rsidRPr="00CD0B8C">
        <w:tab/>
      </w:r>
      <w:hyperlink r:id="rId8" w:history="1">
        <w:r w:rsidRPr="00CD0B8C">
          <w:rPr>
            <w:rStyle w:val="Hipercze"/>
          </w:rPr>
          <w:t>um@boguchwala.pl</w:t>
        </w:r>
      </w:hyperlink>
      <w:r w:rsidRPr="00CD0B8C">
        <w:rPr>
          <w:rStyle w:val="Hipercze"/>
          <w:color w:val="auto"/>
        </w:rPr>
        <w:br/>
      </w:r>
      <w:r w:rsidRPr="00CD0B8C">
        <w:rPr>
          <w:rStyle w:val="Hipercze"/>
          <w:color w:val="auto"/>
          <w:u w:val="none"/>
        </w:rPr>
        <w:t>adres strony internetowej:</w:t>
      </w:r>
      <w:r w:rsidRPr="00CD0B8C">
        <w:rPr>
          <w:rStyle w:val="Hipercze"/>
          <w:color w:val="auto"/>
          <w:u w:val="none"/>
        </w:rPr>
        <w:tab/>
      </w:r>
      <w:r w:rsidRPr="00CD0B8C">
        <w:rPr>
          <w:rStyle w:val="Hipercze"/>
          <w:color w:val="auto"/>
        </w:rPr>
        <w:t>www.bip.boguchwala.pl</w:t>
      </w:r>
      <w:r w:rsidRPr="00CD0B8C">
        <w:rPr>
          <w:rStyle w:val="Hipercze"/>
          <w:color w:val="auto"/>
          <w:u w:val="none"/>
        </w:rPr>
        <w:t xml:space="preserve"> </w:t>
      </w:r>
    </w:p>
    <w:p w14:paraId="0F3AFDE4" w14:textId="1506CC41" w:rsidR="00EF2C74" w:rsidRPr="00CD0B8C" w:rsidRDefault="00EF2C74" w:rsidP="007A0127">
      <w:pPr>
        <w:suppressAutoHyphens/>
        <w:spacing w:after="120" w:line="360" w:lineRule="auto"/>
        <w:rPr>
          <w:rStyle w:val="Hipercze"/>
          <w:color w:val="auto"/>
          <w:u w:val="none"/>
        </w:rPr>
      </w:pPr>
      <w:r>
        <w:rPr>
          <w:rStyle w:val="Hipercze"/>
          <w:color w:val="auto"/>
          <w:u w:val="none"/>
        </w:rPr>
        <w:t xml:space="preserve">adres strony prowadzonego postępowania: </w:t>
      </w:r>
      <w:hyperlink r:id="rId9" w:history="1">
        <w:r w:rsidRPr="002A37F5">
          <w:rPr>
            <w:rStyle w:val="Hipercze"/>
          </w:rPr>
          <w:t>www.ezamowienia.gov.pl</w:t>
        </w:r>
      </w:hyperlink>
    </w:p>
    <w:p w14:paraId="4EC0EE0B" w14:textId="627AB640" w:rsidR="008101AB" w:rsidRPr="00F33BB6" w:rsidRDefault="006E1DB8" w:rsidP="006E1DB8">
      <w:pPr>
        <w:pStyle w:val="Nagwek1"/>
        <w:numPr>
          <w:ilvl w:val="0"/>
          <w:numId w:val="1"/>
        </w:numPr>
        <w:shd w:val="clear" w:color="auto" w:fill="F2F2F2" w:themeFill="background1" w:themeFillShade="F2"/>
        <w:suppressAutoHyphens/>
        <w:spacing w:before="600" w:after="600" w:line="360" w:lineRule="auto"/>
        <w:ind w:left="1077"/>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ADRES </w:t>
      </w:r>
      <w:r w:rsidR="008101AB" w:rsidRPr="00F33BB6">
        <w:rPr>
          <w:rFonts w:ascii="Times New Roman" w:hAnsi="Times New Roman" w:cs="Times New Roman"/>
          <w:b/>
          <w:color w:val="auto"/>
          <w:sz w:val="28"/>
          <w:szCs w:val="28"/>
        </w:rPr>
        <w:t>STRONY INTERNETOWEJ, NA KTÓREJ UDOSTĘPNIANE BĘDĄ ZMIANY I WYJAŚNIENIA TREŚCI SWZ ORAZ INNE DOKUMENTY ZAMÓWIENIA BEZPOŚREDNIO ZWIĄZANE Z POSTĘPOWANIEM O UDZIELENIE ZAMÓWIENIA</w:t>
      </w:r>
      <w:bookmarkEnd w:id="2"/>
    </w:p>
    <w:p w14:paraId="0DEB383D" w14:textId="13D92779" w:rsidR="00EF2C74" w:rsidRPr="007A0127" w:rsidRDefault="008101AB" w:rsidP="007A0127">
      <w:pPr>
        <w:spacing w:after="120" w:line="360" w:lineRule="auto"/>
        <w:jc w:val="both"/>
      </w:pPr>
      <w:r w:rsidRPr="00F33BB6">
        <w:rPr>
          <w:rStyle w:val="Hipercze"/>
          <w:color w:val="auto"/>
          <w:u w:val="none"/>
        </w:rPr>
        <w:t xml:space="preserve">Zmiany i wyjaśnienia treści SWZ oraz inne dokumenty zamówienia bezpośrednio związane z postępowaniem o udzielenie zamówienia będą udostępniane na </w:t>
      </w:r>
      <w:r w:rsidR="008F0CB4">
        <w:rPr>
          <w:rStyle w:val="Hipercze"/>
          <w:color w:val="auto"/>
          <w:u w:val="none"/>
        </w:rPr>
        <w:t xml:space="preserve">platformie </w:t>
      </w:r>
      <w:r w:rsidR="005E52E7">
        <w:rPr>
          <w:rStyle w:val="Hipercze"/>
          <w:color w:val="auto"/>
          <w:u w:val="none"/>
        </w:rPr>
        <w:t xml:space="preserve"> </w:t>
      </w:r>
      <w:r w:rsidR="005E52E7" w:rsidRPr="00EF2C74">
        <w:t>https://ezamowienia.gov.pl</w:t>
      </w:r>
      <w:r w:rsidR="005E52E7">
        <w:rPr>
          <w:rStyle w:val="Hipercze"/>
          <w:color w:val="auto"/>
          <w:u w:val="none"/>
        </w:rPr>
        <w:t xml:space="preserve">. </w:t>
      </w:r>
    </w:p>
    <w:p w14:paraId="114F1A11" w14:textId="27CBC13C" w:rsidR="006F5728" w:rsidRPr="00F33BB6" w:rsidRDefault="006F5728"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sz w:val="28"/>
          <w:szCs w:val="28"/>
        </w:rPr>
      </w:pPr>
      <w:bookmarkStart w:id="3" w:name="_Toc64886111"/>
      <w:r w:rsidRPr="00F33BB6">
        <w:rPr>
          <w:rFonts w:ascii="Times New Roman" w:hAnsi="Times New Roman" w:cs="Times New Roman"/>
          <w:b/>
          <w:color w:val="auto"/>
          <w:sz w:val="28"/>
          <w:szCs w:val="28"/>
        </w:rPr>
        <w:t>TRYB UDZIELENIA ZAMÓWIENIA</w:t>
      </w:r>
      <w:bookmarkEnd w:id="3"/>
    </w:p>
    <w:p w14:paraId="3C7163D3" w14:textId="39E0B854" w:rsidR="008101AB" w:rsidRPr="00F33BB6" w:rsidRDefault="00820024" w:rsidP="00E33594">
      <w:pPr>
        <w:pStyle w:val="Akapitzlist"/>
        <w:numPr>
          <w:ilvl w:val="0"/>
          <w:numId w:val="11"/>
        </w:numPr>
        <w:tabs>
          <w:tab w:val="left" w:pos="851"/>
        </w:tabs>
        <w:suppressAutoHyphens/>
        <w:spacing w:after="120" w:line="312" w:lineRule="auto"/>
        <w:ind w:left="567" w:hanging="567"/>
        <w:jc w:val="both"/>
      </w:pPr>
      <w:r w:rsidRPr="00F33BB6">
        <w:t>Zamawiający udziela zamówienia w trybie podstawowym</w:t>
      </w:r>
      <w:r w:rsidR="001C20BE" w:rsidRPr="00F33BB6">
        <w:t xml:space="preserve"> z możliwością przeprowadzenia</w:t>
      </w:r>
      <w:r w:rsidR="0085272D">
        <w:t xml:space="preserve"> </w:t>
      </w:r>
      <w:r w:rsidR="001C20BE" w:rsidRPr="00F33BB6">
        <w:t>negocjacji</w:t>
      </w:r>
      <w:r w:rsidRPr="00F33BB6">
        <w:t xml:space="preserve">, na podstawie </w:t>
      </w:r>
      <w:r w:rsidRPr="00591872">
        <w:rPr>
          <w:u w:val="single"/>
        </w:rPr>
        <w:t xml:space="preserve">art. 275 pkt </w:t>
      </w:r>
      <w:r w:rsidR="001C20BE" w:rsidRPr="00591872">
        <w:rPr>
          <w:u w:val="single"/>
        </w:rPr>
        <w:t>2</w:t>
      </w:r>
      <w:r w:rsidRPr="00591872">
        <w:rPr>
          <w:u w:val="single"/>
        </w:rPr>
        <w:t xml:space="preserve"> Pzp,</w:t>
      </w:r>
    </w:p>
    <w:p w14:paraId="5F3B3D19" w14:textId="6E02D0F7" w:rsidR="00820024" w:rsidRPr="00F33BB6" w:rsidRDefault="00820024" w:rsidP="00E33594">
      <w:pPr>
        <w:pStyle w:val="Akapitzlist"/>
        <w:numPr>
          <w:ilvl w:val="0"/>
          <w:numId w:val="11"/>
        </w:numPr>
        <w:tabs>
          <w:tab w:val="left" w:pos="851"/>
        </w:tabs>
        <w:suppressAutoHyphens/>
        <w:spacing w:after="120" w:line="312" w:lineRule="auto"/>
        <w:ind w:left="567" w:hanging="567"/>
        <w:jc w:val="both"/>
      </w:pPr>
      <w:r w:rsidRPr="00F33BB6">
        <w:lastRenderedPageBreak/>
        <w:t>Zamawiający przewiduje wyb</w:t>
      </w:r>
      <w:r w:rsidR="001C20BE" w:rsidRPr="00F33BB6">
        <w:t>ór</w:t>
      </w:r>
      <w:r w:rsidRPr="00F33BB6">
        <w:t xml:space="preserve"> najkorzystniejszej oferty z możliwością prowadzenia negocjacji</w:t>
      </w:r>
      <w:r w:rsidR="001C20BE" w:rsidRPr="00F33BB6">
        <w:t xml:space="preserve"> w celu ulepszenia treści oferty. Negocjacje będą dotyczyły informacji podanych</w:t>
      </w:r>
      <w:r w:rsidR="00753844">
        <w:br/>
      </w:r>
      <w:r w:rsidR="001C20BE" w:rsidRPr="00F33BB6">
        <w:t xml:space="preserve">w ramach kryteriów oceny ofert. Po zakończonych negocjacjach Zamawiający zaprosi Wykonawców do składania ofert dodatkowych. </w:t>
      </w:r>
    </w:p>
    <w:p w14:paraId="7AE0B037" w14:textId="77777777" w:rsidR="00843074" w:rsidRPr="00F33BB6" w:rsidRDefault="001C20BE" w:rsidP="00E33594">
      <w:pPr>
        <w:pStyle w:val="Akapitzlist"/>
        <w:numPr>
          <w:ilvl w:val="0"/>
          <w:numId w:val="11"/>
        </w:numPr>
        <w:tabs>
          <w:tab w:val="left" w:pos="851"/>
        </w:tabs>
        <w:suppressAutoHyphens/>
        <w:spacing w:after="120" w:line="312" w:lineRule="auto"/>
        <w:ind w:left="567" w:hanging="567"/>
        <w:jc w:val="both"/>
      </w:pPr>
      <w:r w:rsidRPr="00F33BB6">
        <w:t xml:space="preserve">Negocjacje, o których mowa powyżej nie będą mogły prowadzić do zmiany treści SWZ oraz mogą dotyczyć </w:t>
      </w:r>
      <w:r w:rsidR="00843074" w:rsidRPr="00F33BB6">
        <w:t xml:space="preserve">wyłącznie tych elementów oferty, które będą podlegały ocenie w ramach kryteriów oceny ofert. </w:t>
      </w:r>
    </w:p>
    <w:p w14:paraId="777DCAFF" w14:textId="54D0D140" w:rsidR="00843074" w:rsidRPr="000503F1" w:rsidRDefault="00843074" w:rsidP="00E33594">
      <w:pPr>
        <w:pStyle w:val="Akapitzlist"/>
        <w:numPr>
          <w:ilvl w:val="0"/>
          <w:numId w:val="11"/>
        </w:numPr>
        <w:tabs>
          <w:tab w:val="left" w:pos="851"/>
        </w:tabs>
        <w:suppressAutoHyphens/>
        <w:spacing w:after="120" w:line="312" w:lineRule="auto"/>
        <w:ind w:left="567" w:hanging="567"/>
        <w:jc w:val="both"/>
      </w:pPr>
      <w:r w:rsidRPr="000503F1">
        <w:t xml:space="preserve">W przypadku skorzystania przez Zamawiającego z uprawnienia wynikającego z </w:t>
      </w:r>
      <w:r w:rsidRPr="000503F1">
        <w:rPr>
          <w:u w:val="single"/>
        </w:rPr>
        <w:t>art. 275 ust. 2 Pzp</w:t>
      </w:r>
      <w:r w:rsidRPr="000503F1">
        <w:t xml:space="preserve"> Zamawiający przewiduje możliwość ograniczenia liczby wykonawców, których zaprosi do negocjacji w liczbie zapewniającej konkurencję – </w:t>
      </w:r>
      <w:r w:rsidR="005350D6" w:rsidRPr="000503F1">
        <w:t>maksymalnie</w:t>
      </w:r>
      <w:r w:rsidR="00EF2C74" w:rsidRPr="000503F1">
        <w:t xml:space="preserve"> </w:t>
      </w:r>
      <w:r w:rsidRPr="000503F1">
        <w:t>5</w:t>
      </w:r>
      <w:r w:rsidR="00EF2C74" w:rsidRPr="000503F1">
        <w:t xml:space="preserve"> </w:t>
      </w:r>
      <w:r w:rsidR="005350D6" w:rsidRPr="000503F1">
        <w:t xml:space="preserve">Wykonawców. </w:t>
      </w:r>
      <w:r w:rsidR="007034DA" w:rsidRPr="000503F1">
        <w:t xml:space="preserve"> </w:t>
      </w:r>
    </w:p>
    <w:p w14:paraId="3E36D0E7" w14:textId="4865CDCB" w:rsidR="001C20BE" w:rsidRPr="00F33BB6" w:rsidRDefault="00843074" w:rsidP="00E33594">
      <w:pPr>
        <w:pStyle w:val="Akapitzlist"/>
        <w:numPr>
          <w:ilvl w:val="0"/>
          <w:numId w:val="11"/>
        </w:numPr>
        <w:tabs>
          <w:tab w:val="left" w:pos="851"/>
        </w:tabs>
        <w:suppressAutoHyphens/>
        <w:spacing w:after="120" w:line="312" w:lineRule="auto"/>
        <w:ind w:left="567" w:hanging="567"/>
        <w:jc w:val="both"/>
      </w:pPr>
      <w:r w:rsidRPr="00F33BB6">
        <w:t xml:space="preserve">Zamawiający w celu ograniczenia liczby wykonawców zaproszonych do negocjacji </w:t>
      </w:r>
      <w:r w:rsidR="001C20BE" w:rsidRPr="00F33BB6">
        <w:t xml:space="preserve"> </w:t>
      </w:r>
      <w:r w:rsidRPr="00F33BB6">
        <w:t xml:space="preserve">zastosuje kryterium oceny ofert – najniższa cena brutto. </w:t>
      </w:r>
    </w:p>
    <w:p w14:paraId="0494CC4D" w14:textId="57FD3EC4" w:rsidR="00843074" w:rsidRPr="00F33BB6" w:rsidRDefault="00843074" w:rsidP="00E33594">
      <w:pPr>
        <w:pStyle w:val="Akapitzlist"/>
        <w:numPr>
          <w:ilvl w:val="0"/>
          <w:numId w:val="11"/>
        </w:numPr>
        <w:tabs>
          <w:tab w:val="left" w:pos="851"/>
        </w:tabs>
        <w:suppressAutoHyphens/>
        <w:spacing w:after="120" w:line="312" w:lineRule="auto"/>
        <w:ind w:left="567" w:hanging="567"/>
        <w:jc w:val="both"/>
      </w:pPr>
      <w:r w:rsidRPr="00F33BB6">
        <w:t>Zamawiający poinformuje równocześnie wszystkich wykonawców, którzy w odpowiedzi na ogłoszenie o zamówieniu złożą oferty, o Wykonawcach:</w:t>
      </w:r>
    </w:p>
    <w:p w14:paraId="4C08D6A2"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tórych oferty nie zostały odrzucone oraz punktacji przyznanej ofertom w każdym kryterium oceny ofert  i łącznej punktacji;</w:t>
      </w:r>
    </w:p>
    <w:p w14:paraId="20F37F2A"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tórych oferty zostały odrzucone;</w:t>
      </w:r>
    </w:p>
    <w:p w14:paraId="7EC8AEC4"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tórzy nie zostali zakwalifikowani do negocjacji oraz punktacji przyznanej ich ofer</w:t>
      </w:r>
      <w:r w:rsidR="00DF7379" w:rsidRPr="00F33BB6">
        <w:t>tom</w:t>
      </w:r>
      <w:r w:rsidR="007B741D" w:rsidRPr="00F33BB6">
        <w:t xml:space="preserve"> w każdym kryterium oceny ofert i łącznej punktacji, w przypadku o którym mowa</w:t>
      </w:r>
      <w:r w:rsidR="00753844">
        <w:br/>
      </w:r>
      <w:r w:rsidR="007B741D" w:rsidRPr="00F33BB6">
        <w:t xml:space="preserve">w </w:t>
      </w:r>
      <w:r w:rsidR="007B741D" w:rsidRPr="00591872">
        <w:rPr>
          <w:u w:val="single"/>
        </w:rPr>
        <w:t>art. 288 ust. 1 Pzp</w:t>
      </w:r>
      <w:r w:rsidR="007B741D" w:rsidRPr="00F33BB6">
        <w:t>.</w:t>
      </w:r>
      <w:r w:rsidR="00591872">
        <w:t xml:space="preserve"> </w:t>
      </w:r>
    </w:p>
    <w:p w14:paraId="3B807317" w14:textId="73E59ACC" w:rsidR="007B741D" w:rsidRPr="00F33BB6" w:rsidRDefault="007B741D" w:rsidP="00591872">
      <w:pPr>
        <w:pStyle w:val="Akapitzlist"/>
        <w:tabs>
          <w:tab w:val="left" w:pos="851"/>
        </w:tabs>
        <w:suppressAutoHyphens/>
        <w:spacing w:after="120" w:line="312" w:lineRule="auto"/>
        <w:ind w:left="851"/>
        <w:jc w:val="both"/>
      </w:pPr>
      <w:r w:rsidRPr="00F33BB6">
        <w:t xml:space="preserve">podając uzasadnienie faktyczne i prawne. </w:t>
      </w:r>
    </w:p>
    <w:p w14:paraId="2BB42BF9" w14:textId="55A0973A" w:rsidR="007B741D" w:rsidRPr="00F33BB6" w:rsidRDefault="007B741D" w:rsidP="00E33594">
      <w:pPr>
        <w:pStyle w:val="Akapitzlist"/>
        <w:numPr>
          <w:ilvl w:val="0"/>
          <w:numId w:val="11"/>
        </w:numPr>
        <w:tabs>
          <w:tab w:val="left" w:pos="851"/>
        </w:tabs>
        <w:suppressAutoHyphens/>
        <w:spacing w:after="120" w:line="312" w:lineRule="auto"/>
        <w:ind w:left="567" w:hanging="567"/>
        <w:jc w:val="both"/>
      </w:pPr>
      <w:r w:rsidRPr="00F33BB6">
        <w:t xml:space="preserve">Zamawiający w zaproszeniu do negocjacji </w:t>
      </w:r>
      <w:r w:rsidR="0085272D">
        <w:t xml:space="preserve">, </w:t>
      </w:r>
      <w:r w:rsidRPr="00F33BB6">
        <w:t xml:space="preserve">wskaże miejsce, termin </w:t>
      </w:r>
      <w:r w:rsidR="009E353B" w:rsidRPr="00F33BB6">
        <w:t xml:space="preserve">i sposób prowadzenia negocjacji oraz kryteria oceny ofert, w ramach których będą prowadzone negocjacje w celu ulepszenia treści ofert. </w:t>
      </w:r>
    </w:p>
    <w:p w14:paraId="43FD44E5" w14:textId="43F9D766" w:rsidR="009E353B" w:rsidRPr="00F33BB6" w:rsidRDefault="009E353B" w:rsidP="00E33594">
      <w:pPr>
        <w:pStyle w:val="Akapitzlist"/>
        <w:numPr>
          <w:ilvl w:val="0"/>
          <w:numId w:val="11"/>
        </w:numPr>
        <w:tabs>
          <w:tab w:val="left" w:pos="851"/>
        </w:tabs>
        <w:suppressAutoHyphens/>
        <w:spacing w:after="120" w:line="312" w:lineRule="auto"/>
        <w:ind w:left="567" w:hanging="567"/>
        <w:jc w:val="both"/>
      </w:pPr>
      <w:r w:rsidRPr="00F33BB6">
        <w:t xml:space="preserve">Prowadzone negocjacje będą miały charakter poufny. </w:t>
      </w:r>
    </w:p>
    <w:p w14:paraId="62C93846" w14:textId="08757AEB" w:rsidR="009E353B" w:rsidRPr="00F33BB6" w:rsidRDefault="00E17726" w:rsidP="00E33594">
      <w:pPr>
        <w:pStyle w:val="Akapitzlist"/>
        <w:numPr>
          <w:ilvl w:val="0"/>
          <w:numId w:val="11"/>
        </w:numPr>
        <w:tabs>
          <w:tab w:val="left" w:pos="851"/>
        </w:tabs>
        <w:suppressAutoHyphens/>
        <w:spacing w:after="120" w:line="312" w:lineRule="auto"/>
        <w:ind w:left="567" w:hanging="567"/>
        <w:jc w:val="both"/>
      </w:pPr>
      <w:r w:rsidRPr="00F33BB6">
        <w:t>Zamawiający poinformuje jednocześnie wszystkich wykonawców, których oferty złożone</w:t>
      </w:r>
      <w:r w:rsidR="00753844">
        <w:br/>
      </w:r>
      <w:r w:rsidRPr="00F33BB6">
        <w:t>w odpowiedzi na ogłoszenie o zamówieniu nie zostaną odrzucone i którzy brali udział</w:t>
      </w:r>
      <w:r w:rsidR="00753844">
        <w:br/>
      </w:r>
      <w:r w:rsidRPr="00F33BB6">
        <w:t xml:space="preserve">w negocjacjach, o zakończeniu negocjacji oraz zaprosi ich do składania ofert dodatkowych. </w:t>
      </w:r>
    </w:p>
    <w:p w14:paraId="5AE3A98C" w14:textId="20D8CE11" w:rsidR="00E17726" w:rsidRPr="00F33BB6" w:rsidRDefault="00E17726" w:rsidP="00E33594">
      <w:pPr>
        <w:pStyle w:val="Akapitzlist"/>
        <w:numPr>
          <w:ilvl w:val="0"/>
          <w:numId w:val="11"/>
        </w:numPr>
        <w:tabs>
          <w:tab w:val="left" w:pos="851"/>
        </w:tabs>
        <w:suppressAutoHyphens/>
        <w:spacing w:after="120" w:line="312" w:lineRule="auto"/>
        <w:ind w:left="567" w:hanging="567"/>
        <w:jc w:val="both"/>
      </w:pPr>
      <w:r w:rsidRPr="00F33BB6">
        <w:t>Zamawiający wyznaczy termin na składanie ofert dodatkowych z uwzględnieniem czasu potrzebnego na przygotowanie tych ofert, z tym, że termin ten nie będzie krótszy niż 5 dni</w:t>
      </w:r>
      <w:r w:rsidR="00753844">
        <w:br/>
      </w:r>
      <w:r w:rsidR="00496EDB" w:rsidRPr="00F33BB6">
        <w:t>o</w:t>
      </w:r>
      <w:r w:rsidR="00753844">
        <w:t>d</w:t>
      </w:r>
      <w:r w:rsidR="00496EDB" w:rsidRPr="00F33BB6">
        <w:t xml:space="preserve"> dnia przekazania zaproszenia do składania ofert dodatkowych. </w:t>
      </w:r>
    </w:p>
    <w:p w14:paraId="3B1B41D7" w14:textId="32B3F24E"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Wykonawca będzie mógł złożyć ofertę dodatkową, która zawierać będzie nowe propozycje</w:t>
      </w:r>
      <w:r w:rsidR="00753844">
        <w:br/>
      </w:r>
      <w:r w:rsidRPr="00F33BB6">
        <w:t>w zakresie treści oferty podlegającej ocenie w ramach kryteriów oceny ofert wskazanych przez Zamawiającego w zaproszeniu do negocjacji.</w:t>
      </w:r>
    </w:p>
    <w:p w14:paraId="72187AD9" w14:textId="44429CBB"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lastRenderedPageBreak/>
        <w:t xml:space="preserve"> Oferta dodatkowa nie będzie mogła być mniej korzystna w żadnym z kryteriów oceny ofert wskazanych w zaproszeniu do negocjacji niż oferta złożona w odpowiedzi na ogłoszenie</w:t>
      </w:r>
      <w:r w:rsidR="00753844">
        <w:br/>
      </w:r>
      <w:r w:rsidRPr="00F33BB6">
        <w:t xml:space="preserve">o zamówieniu. </w:t>
      </w:r>
    </w:p>
    <w:p w14:paraId="21C98E3B" w14:textId="1B5F4446"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Oferta przestaje wiązać Wykonawcę w zakresie, w jakim złoży on ofertę dodatkową zawierającą korzystniejsze propozycje w ramach każdego z kryteriów oceny ofert wskazanych w zaproszeniu do negocjacji.</w:t>
      </w:r>
    </w:p>
    <w:p w14:paraId="30CAFE88" w14:textId="313A57C3"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Oferta dodatkowa, która będzie mniej korzystna w którymkolwiek z kryteriów oceny ofert wskazanych w zaproszeniu do negocjacji niż oferta złożona w odpowiedzi na ogłoszenie</w:t>
      </w:r>
      <w:r w:rsidR="00753844">
        <w:br/>
      </w:r>
      <w:r w:rsidRPr="00F33BB6">
        <w:t xml:space="preserve">o zamówieniu, podlegać będzie odrzuceniu. </w:t>
      </w:r>
    </w:p>
    <w:p w14:paraId="03330ED7" w14:textId="555FF762"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 xml:space="preserve">Ofertę wykonawcy niezaproszonego do negocjacji uznaje się za odrzuconą. </w:t>
      </w:r>
    </w:p>
    <w:p w14:paraId="0F8CAEB1" w14:textId="490F7488" w:rsidR="00843074" w:rsidRDefault="00496EDB" w:rsidP="00E33594">
      <w:pPr>
        <w:pStyle w:val="Akapitzlist"/>
        <w:numPr>
          <w:ilvl w:val="0"/>
          <w:numId w:val="11"/>
        </w:numPr>
        <w:tabs>
          <w:tab w:val="left" w:pos="851"/>
        </w:tabs>
        <w:suppressAutoHyphens/>
        <w:spacing w:after="120" w:line="312" w:lineRule="auto"/>
        <w:ind w:left="567" w:hanging="567"/>
        <w:jc w:val="both"/>
      </w:pPr>
      <w:r w:rsidRPr="00F33BB6">
        <w:t xml:space="preserve">Kiedy zamawiający uzna, po otwarciu ofert, że nie będzie prowadził negocjacji, dokona wyboru najkorzystniejszej oferty spośród niepodlegających odrzuceniu ofert złożonych w odpowiedzi na ogłoszenie o zamówieniu. </w:t>
      </w:r>
      <w:r w:rsidR="00843074" w:rsidRPr="00F33BB6">
        <w:t xml:space="preserve"> </w:t>
      </w:r>
    </w:p>
    <w:p w14:paraId="312E8EDA" w14:textId="2E9D97CB" w:rsidR="00A92324" w:rsidRPr="008549C1" w:rsidRDefault="00A92324" w:rsidP="00E33594">
      <w:pPr>
        <w:pStyle w:val="Akapitzlist"/>
        <w:numPr>
          <w:ilvl w:val="0"/>
          <w:numId w:val="11"/>
        </w:numPr>
        <w:tabs>
          <w:tab w:val="left" w:pos="851"/>
        </w:tabs>
        <w:suppressAutoHyphens/>
        <w:spacing w:after="120" w:line="312" w:lineRule="auto"/>
        <w:ind w:left="567" w:hanging="567"/>
        <w:jc w:val="both"/>
        <w:rPr>
          <w:bCs/>
        </w:rPr>
      </w:pPr>
      <w:r w:rsidRPr="008549C1">
        <w:rPr>
          <w:bCs/>
        </w:rPr>
        <w:t>Zamawiający może unieważnić postępowanie o udzielenie zamówienia, jeżeli środki publiczne, które Zamawiający zamierzał przeznaczyć na sfinansowanie całości lub części zamówienia, nie zostały mu przyznane, a możliwość unieważnienia postępowania na tej podstawie została przewidziana w ogłoszeniu o zamówieniu</w:t>
      </w:r>
      <w:r w:rsidR="008549C1">
        <w:rPr>
          <w:bCs/>
        </w:rPr>
        <w:t xml:space="preserve">. </w:t>
      </w:r>
    </w:p>
    <w:p w14:paraId="41216389" w14:textId="5B834A16" w:rsidR="00A92324" w:rsidRDefault="00A92324" w:rsidP="00E33594">
      <w:pPr>
        <w:pStyle w:val="Akapitzlist"/>
        <w:numPr>
          <w:ilvl w:val="0"/>
          <w:numId w:val="11"/>
        </w:numPr>
        <w:tabs>
          <w:tab w:val="left" w:pos="851"/>
        </w:tabs>
        <w:suppressAutoHyphens/>
        <w:spacing w:after="120" w:line="312" w:lineRule="auto"/>
        <w:ind w:left="567" w:hanging="567"/>
        <w:jc w:val="both"/>
      </w:pPr>
      <w:r w:rsidRPr="00A92324">
        <w:t>Zamawiający nie przewiduje aukcji elektronicznej.</w:t>
      </w:r>
    </w:p>
    <w:p w14:paraId="5F4C4B0D" w14:textId="32F11D87" w:rsidR="00FF67DE" w:rsidRPr="00A92324" w:rsidRDefault="00FF67DE" w:rsidP="00E33594">
      <w:pPr>
        <w:pStyle w:val="Akapitzlist"/>
        <w:numPr>
          <w:ilvl w:val="0"/>
          <w:numId w:val="11"/>
        </w:numPr>
        <w:tabs>
          <w:tab w:val="left" w:pos="851"/>
        </w:tabs>
        <w:suppressAutoHyphens/>
        <w:spacing w:after="120" w:line="312" w:lineRule="auto"/>
        <w:ind w:left="567" w:hanging="567"/>
        <w:jc w:val="both"/>
      </w:pPr>
      <w:r>
        <w:t xml:space="preserve">Zamawiający nie przewiduje udzielenia zaliczek na poczet  wykonania zamówienia. </w:t>
      </w:r>
    </w:p>
    <w:p w14:paraId="38F44760" w14:textId="02DB6AC8" w:rsidR="00A92324" w:rsidRDefault="00A92324" w:rsidP="00E33594">
      <w:pPr>
        <w:pStyle w:val="Akapitzlist"/>
        <w:numPr>
          <w:ilvl w:val="0"/>
          <w:numId w:val="11"/>
        </w:numPr>
        <w:tabs>
          <w:tab w:val="left" w:pos="851"/>
        </w:tabs>
        <w:suppressAutoHyphens/>
        <w:spacing w:after="120" w:line="312" w:lineRule="auto"/>
        <w:ind w:left="567" w:hanging="567"/>
        <w:jc w:val="both"/>
      </w:pPr>
      <w:r w:rsidRPr="00A92324">
        <w:t>Zamawiający nie przewiduje złożenia oferty w postaci katalogów elektronicznych.</w:t>
      </w:r>
    </w:p>
    <w:p w14:paraId="369C1ABA" w14:textId="38004380" w:rsidR="008549C1" w:rsidRPr="00A92324" w:rsidRDefault="008549C1" w:rsidP="00E33594">
      <w:pPr>
        <w:pStyle w:val="Akapitzlist"/>
        <w:numPr>
          <w:ilvl w:val="0"/>
          <w:numId w:val="11"/>
        </w:numPr>
        <w:tabs>
          <w:tab w:val="left" w:pos="851"/>
        </w:tabs>
        <w:suppressAutoHyphens/>
        <w:spacing w:after="120" w:line="312" w:lineRule="auto"/>
        <w:ind w:left="567" w:hanging="567"/>
        <w:jc w:val="both"/>
      </w:pPr>
      <w:r>
        <w:t xml:space="preserve">Zamawiający nie prowadzi postępowania w celu zawarcia umowy ramowej. </w:t>
      </w:r>
    </w:p>
    <w:p w14:paraId="0E630818" w14:textId="442CB9A9" w:rsidR="00A92324" w:rsidRPr="00A92324" w:rsidRDefault="00A92324" w:rsidP="00E33594">
      <w:pPr>
        <w:pStyle w:val="Akapitzlist"/>
        <w:numPr>
          <w:ilvl w:val="0"/>
          <w:numId w:val="11"/>
        </w:numPr>
        <w:tabs>
          <w:tab w:val="left" w:pos="851"/>
        </w:tabs>
        <w:suppressAutoHyphens/>
        <w:spacing w:after="120" w:line="312" w:lineRule="auto"/>
        <w:ind w:left="567" w:hanging="567"/>
        <w:jc w:val="both"/>
      </w:pPr>
      <w:r w:rsidRPr="00A92324">
        <w:t xml:space="preserve">Zamawiający nie dopuszcza składania ofert </w:t>
      </w:r>
      <w:r w:rsidR="008549C1">
        <w:t xml:space="preserve">częściowych ani </w:t>
      </w:r>
      <w:r w:rsidRPr="00A92324">
        <w:t>wariantowych.</w:t>
      </w:r>
    </w:p>
    <w:p w14:paraId="7578FA8A" w14:textId="23D7C691" w:rsidR="00A92324" w:rsidRDefault="008549C1" w:rsidP="00E33594">
      <w:pPr>
        <w:pStyle w:val="Akapitzlist"/>
        <w:numPr>
          <w:ilvl w:val="0"/>
          <w:numId w:val="11"/>
        </w:numPr>
        <w:tabs>
          <w:tab w:val="left" w:pos="851"/>
        </w:tabs>
        <w:suppressAutoHyphens/>
        <w:spacing w:after="120" w:line="312" w:lineRule="auto"/>
        <w:ind w:left="567" w:hanging="567"/>
        <w:jc w:val="both"/>
      </w:pPr>
      <w:r>
        <w:t xml:space="preserve">Zamawiający nie zastrzega możliwości ubiegania się o udzielenie zamówienia wyłącznie przez wykonawców, o których mowa w art. 94 Pzp. </w:t>
      </w:r>
    </w:p>
    <w:p w14:paraId="297806C7" w14:textId="00C43DC8" w:rsidR="007034DA" w:rsidRDefault="007034DA" w:rsidP="00E33594">
      <w:pPr>
        <w:pStyle w:val="Akapitzlist"/>
        <w:numPr>
          <w:ilvl w:val="0"/>
          <w:numId w:val="11"/>
        </w:numPr>
        <w:tabs>
          <w:tab w:val="left" w:pos="851"/>
        </w:tabs>
        <w:suppressAutoHyphens/>
        <w:spacing w:after="120" w:line="312" w:lineRule="auto"/>
        <w:ind w:left="567" w:hanging="567"/>
        <w:jc w:val="both"/>
      </w:pPr>
      <w:r w:rsidRPr="007034DA">
        <w:t>Strony zobowiązują się do przestrzegania obowiązujących przepisów prawa w zakresie ochrony osób zgłaszających naruszenia prawa (sygnalistów), w tym przepisów wynikających z Ustawy z dnia 14 czerwca 2024 r. o ochronie sygnalistów (Dz.U z 2024 poz. 928),  Dyrektywy Parlamentu Europejskiego i Rady (UE) 2019/1937 z dnia 23 października 2019 r. oraz innych przepisów prawa krajowego wdrażających tę dyrektywę.</w:t>
      </w:r>
    </w:p>
    <w:p w14:paraId="197EE100" w14:textId="77777777" w:rsidR="006F5728" w:rsidRPr="00F33BB6" w:rsidRDefault="006F5728"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sz w:val="28"/>
          <w:szCs w:val="28"/>
        </w:rPr>
      </w:pPr>
      <w:bookmarkStart w:id="4" w:name="_Toc64886112"/>
      <w:r w:rsidRPr="00F33BB6">
        <w:rPr>
          <w:rFonts w:ascii="Times New Roman" w:hAnsi="Times New Roman" w:cs="Times New Roman"/>
          <w:b/>
          <w:color w:val="auto"/>
          <w:sz w:val="28"/>
          <w:szCs w:val="28"/>
        </w:rPr>
        <w:lastRenderedPageBreak/>
        <w:t>OPIS PRZEDMIOTU ZAMÓWIENIA</w:t>
      </w:r>
      <w:bookmarkEnd w:id="4"/>
    </w:p>
    <w:p w14:paraId="6A6955E7" w14:textId="77777777" w:rsidR="00EC68C1" w:rsidRDefault="00EC68C1" w:rsidP="00EC68C1">
      <w:pPr>
        <w:pStyle w:val="Akapitzlist"/>
        <w:numPr>
          <w:ilvl w:val="1"/>
          <w:numId w:val="1"/>
        </w:numPr>
        <w:suppressAutoHyphens/>
        <w:spacing w:line="360" w:lineRule="auto"/>
        <w:rPr>
          <w:b/>
          <w:bCs/>
        </w:rPr>
      </w:pPr>
      <w:r>
        <w:rPr>
          <w:b/>
          <w:bCs/>
        </w:rPr>
        <w:t xml:space="preserve">Nazwa zadania: </w:t>
      </w:r>
      <w:r w:rsidRPr="00EC68C1">
        <w:rPr>
          <w:b/>
          <w:bCs/>
        </w:rPr>
        <w:t>„Budowa napowietrznej sieci elektroenergetycznej oświetlenia drogowego wraz z przyłączem przy ul. Cichej w Boguchwale”</w:t>
      </w:r>
    </w:p>
    <w:p w14:paraId="6764BAFD" w14:textId="77777777" w:rsidR="00EC68C1" w:rsidRDefault="00EC68C1" w:rsidP="00EC68C1">
      <w:pPr>
        <w:suppressAutoHyphens/>
        <w:spacing w:line="360" w:lineRule="auto"/>
        <w:rPr>
          <w:bCs/>
          <w:iCs/>
        </w:rPr>
      </w:pPr>
    </w:p>
    <w:p w14:paraId="46B46A57" w14:textId="29D18EEC" w:rsidR="00DB70C7" w:rsidRPr="00EC68C1" w:rsidRDefault="00C55993" w:rsidP="00EC68C1">
      <w:pPr>
        <w:suppressAutoHyphens/>
        <w:spacing w:line="360" w:lineRule="auto"/>
        <w:rPr>
          <w:b/>
          <w:bCs/>
        </w:rPr>
      </w:pPr>
      <w:r w:rsidRPr="00EC68C1">
        <w:rPr>
          <w:bCs/>
          <w:iCs/>
        </w:rPr>
        <w:t xml:space="preserve">Numer referencyjny: </w:t>
      </w:r>
      <w:r w:rsidR="007A0127" w:rsidRPr="00EC68C1">
        <w:rPr>
          <w:b/>
          <w:iCs/>
          <w:color w:val="000000" w:themeColor="text1"/>
          <w:u w:val="single"/>
        </w:rPr>
        <w:t>RIZ.271.</w:t>
      </w:r>
      <w:r w:rsidR="00AF7BD8" w:rsidRPr="00EC68C1">
        <w:rPr>
          <w:b/>
          <w:iCs/>
          <w:color w:val="000000" w:themeColor="text1"/>
          <w:u w:val="single"/>
        </w:rPr>
        <w:t>10</w:t>
      </w:r>
      <w:r w:rsidR="00DB70C7" w:rsidRPr="00EC68C1">
        <w:rPr>
          <w:b/>
          <w:iCs/>
          <w:color w:val="000000" w:themeColor="text1"/>
          <w:u w:val="single"/>
        </w:rPr>
        <w:t>.2026</w:t>
      </w:r>
      <w:r w:rsidR="00F50ECA" w:rsidRPr="00EC68C1">
        <w:rPr>
          <w:bCs/>
          <w:iCs/>
          <w:color w:val="000000" w:themeColor="text1"/>
          <w:sz w:val="28"/>
          <w:u w:val="single"/>
        </w:rPr>
        <w:t xml:space="preserve">. </w:t>
      </w:r>
    </w:p>
    <w:p w14:paraId="2F56E4E4" w14:textId="01CE472A" w:rsidR="00C55993" w:rsidRPr="000503F1" w:rsidRDefault="00C55993" w:rsidP="000503F1">
      <w:pPr>
        <w:spacing w:after="240" w:line="360" w:lineRule="auto"/>
        <w:jc w:val="both"/>
        <w:rPr>
          <w:bCs/>
          <w:iCs/>
        </w:rPr>
      </w:pPr>
      <w:r w:rsidRPr="000503F1">
        <w:rPr>
          <w:bCs/>
        </w:rPr>
        <w:t xml:space="preserve">Wykonawcy we wszystkich kontaktach z </w:t>
      </w:r>
      <w:r w:rsidR="00762B2F" w:rsidRPr="000503F1">
        <w:rPr>
          <w:bCs/>
        </w:rPr>
        <w:t>Z</w:t>
      </w:r>
      <w:r w:rsidRPr="000503F1">
        <w:rPr>
          <w:bCs/>
        </w:rPr>
        <w:t>amawiającym powinni powoływać się na wskazany wyżej numer referencyjny.</w:t>
      </w:r>
    </w:p>
    <w:p w14:paraId="3397C5C9" w14:textId="5BF25FD1" w:rsidR="00C55993" w:rsidRDefault="00C55993" w:rsidP="00F50ECA">
      <w:pPr>
        <w:pStyle w:val="Akapitzlist"/>
        <w:numPr>
          <w:ilvl w:val="0"/>
          <w:numId w:val="5"/>
        </w:numPr>
        <w:spacing w:before="240" w:after="240" w:line="360" w:lineRule="auto"/>
        <w:jc w:val="both"/>
        <w:rPr>
          <w:bCs/>
        </w:rPr>
      </w:pPr>
      <w:r w:rsidRPr="000E5CAF">
        <w:rPr>
          <w:bCs/>
        </w:rPr>
        <w:t>Nazwy i kody określone we Wspólnym Słowniku Zamówień:</w:t>
      </w:r>
    </w:p>
    <w:p w14:paraId="3169DACB" w14:textId="77777777" w:rsidR="00AF7BD8" w:rsidRDefault="00AF7BD8" w:rsidP="00AF7BD8">
      <w:pPr>
        <w:spacing w:line="360" w:lineRule="auto"/>
        <w:jc w:val="both"/>
        <w:rPr>
          <w:bCs/>
        </w:rPr>
      </w:pPr>
      <w:r w:rsidRPr="00AF7BD8">
        <w:rPr>
          <w:bCs/>
        </w:rPr>
        <w:t>45231400-9 - ROBOTY W ZAKRESIE ENERGETYCZNYCH LINII NN</w:t>
      </w:r>
    </w:p>
    <w:p w14:paraId="46E1F9CF" w14:textId="7A7011F8" w:rsidR="00AF7BD8" w:rsidRPr="00AF7BD8" w:rsidRDefault="00AF7BD8" w:rsidP="00AF7BD8">
      <w:pPr>
        <w:spacing w:line="360" w:lineRule="auto"/>
        <w:jc w:val="both"/>
        <w:rPr>
          <w:bCs/>
        </w:rPr>
      </w:pPr>
      <w:r w:rsidRPr="00AF7BD8">
        <w:rPr>
          <w:bCs/>
        </w:rPr>
        <w:t>45316110-9– INSTALOWANIE DROGOWEGO SPRZĘTU OŚWIETLENIOWEGO</w:t>
      </w:r>
    </w:p>
    <w:p w14:paraId="1B427499" w14:textId="77777777" w:rsidR="004B4DB7" w:rsidRPr="00DC0B27" w:rsidRDefault="004B4DB7" w:rsidP="000503F1"/>
    <w:p w14:paraId="57C820FB" w14:textId="1F9CBFD8" w:rsidR="009721ED" w:rsidRPr="00DB70C7" w:rsidRDefault="005D51EC" w:rsidP="00DB70C7">
      <w:pPr>
        <w:pStyle w:val="Akapitzlist"/>
        <w:numPr>
          <w:ilvl w:val="0"/>
          <w:numId w:val="5"/>
        </w:numPr>
        <w:spacing w:line="360" w:lineRule="auto"/>
        <w:jc w:val="both"/>
      </w:pPr>
      <w:r w:rsidRPr="007C412A">
        <w:t>Opis przedmiotu zamówienia</w:t>
      </w:r>
      <w:r w:rsidR="00F50ECA">
        <w:t xml:space="preserve"> obejmuje </w:t>
      </w:r>
      <w:r w:rsidRPr="007C412A">
        <w:t>:</w:t>
      </w:r>
    </w:p>
    <w:p w14:paraId="4D5B459B" w14:textId="77777777" w:rsidR="000503F1" w:rsidRPr="007B385C" w:rsidRDefault="000503F1" w:rsidP="000503F1">
      <w:pPr>
        <w:jc w:val="both"/>
      </w:pPr>
    </w:p>
    <w:p w14:paraId="5B604726" w14:textId="6C76DCAE" w:rsidR="00EC68C1" w:rsidRPr="00EC4D51" w:rsidRDefault="00EC68C1" w:rsidP="00EC68C1">
      <w:pPr>
        <w:autoSpaceDE w:val="0"/>
        <w:autoSpaceDN w:val="0"/>
        <w:adjustRightInd w:val="0"/>
        <w:spacing w:line="360" w:lineRule="auto"/>
        <w:jc w:val="both"/>
        <w:rPr>
          <w:color w:val="000000"/>
        </w:rPr>
      </w:pPr>
      <w:r w:rsidRPr="00EC4D51">
        <w:rPr>
          <w:color w:val="000000"/>
        </w:rPr>
        <w:t>Zgodnie z warunkami technicznymi przyłączenia, projektowane oświetlenie należy zasilić z</w:t>
      </w:r>
      <w:r>
        <w:rPr>
          <w:color w:val="000000"/>
        </w:rPr>
        <w:t xml:space="preserve"> </w:t>
      </w:r>
      <w:r w:rsidRPr="00EC4D51">
        <w:rPr>
          <w:color w:val="000000"/>
        </w:rPr>
        <w:t>projektowanej szafki oświetleniowej z pomiarem SON/ZL zasilanej przyłączem napowietrznym z istn.</w:t>
      </w:r>
      <w:r>
        <w:rPr>
          <w:color w:val="000000"/>
        </w:rPr>
        <w:t xml:space="preserve"> </w:t>
      </w:r>
      <w:r w:rsidRPr="00EC4D51">
        <w:rPr>
          <w:color w:val="000000"/>
        </w:rPr>
        <w:t>sieci nN zasilanej ze stacji trafo Boguchwała 6.</w:t>
      </w:r>
      <w:r>
        <w:rPr>
          <w:color w:val="000000"/>
        </w:rPr>
        <w:t xml:space="preserve"> </w:t>
      </w:r>
      <w:r w:rsidRPr="00EC4D51">
        <w:rPr>
          <w:color w:val="000000"/>
        </w:rPr>
        <w:t>Dla potrzeb oświetlenia drogowego projektuje się napowietrzną sieć oświetleniową nN 0,4 kV</w:t>
      </w:r>
      <w:r>
        <w:rPr>
          <w:color w:val="000000"/>
        </w:rPr>
        <w:t xml:space="preserve"> </w:t>
      </w:r>
      <w:r w:rsidRPr="00EC4D51">
        <w:rPr>
          <w:color w:val="000000"/>
        </w:rPr>
        <w:t>typu AsXSn 2x25 mm2 na projektowanych słupach strunobetonowych wirowanych. Słupy należy</w:t>
      </w:r>
      <w:r>
        <w:rPr>
          <w:color w:val="000000"/>
        </w:rPr>
        <w:t xml:space="preserve"> </w:t>
      </w:r>
      <w:r w:rsidRPr="00EC4D51">
        <w:rPr>
          <w:color w:val="000000"/>
        </w:rPr>
        <w:t>posadowić na typowych ustojach oraz odpowiednio uzbroić w osprzęt umożliwiający zawieszenie</w:t>
      </w:r>
      <w:r>
        <w:rPr>
          <w:color w:val="000000"/>
        </w:rPr>
        <w:t xml:space="preserve"> </w:t>
      </w:r>
      <w:r w:rsidRPr="00EC4D51">
        <w:rPr>
          <w:color w:val="000000"/>
        </w:rPr>
        <w:t>odpowiednie przewod</w:t>
      </w:r>
      <w:r>
        <w:rPr>
          <w:color w:val="000000"/>
        </w:rPr>
        <w:t>ó</w:t>
      </w:r>
      <w:r w:rsidRPr="00EC4D51">
        <w:rPr>
          <w:color w:val="000000"/>
        </w:rPr>
        <w:t>w zgodnie z katalogiem typowym.</w:t>
      </w:r>
      <w:r>
        <w:rPr>
          <w:color w:val="000000"/>
        </w:rPr>
        <w:t xml:space="preserve"> </w:t>
      </w:r>
      <w:r w:rsidRPr="00EC4D51">
        <w:rPr>
          <w:color w:val="000000"/>
        </w:rPr>
        <w:t>W tym celu na projektowanych słupach wirowanych typu E należy zamontować oprawy</w:t>
      </w:r>
      <w:r>
        <w:rPr>
          <w:color w:val="000000"/>
        </w:rPr>
        <w:t xml:space="preserve"> </w:t>
      </w:r>
      <w:r w:rsidRPr="00EC4D51">
        <w:rPr>
          <w:color w:val="000000"/>
        </w:rPr>
        <w:t>oświetleniowe na wysięgnikach pod linią wraz z bezpiecznikami słupowymi oraz wpiąć do</w:t>
      </w:r>
      <w:r>
        <w:rPr>
          <w:color w:val="000000"/>
        </w:rPr>
        <w:t xml:space="preserve"> </w:t>
      </w:r>
      <w:r w:rsidRPr="00EC4D51">
        <w:rPr>
          <w:color w:val="000000"/>
        </w:rPr>
        <w:t>projektowanej linii oświetleniowej typu AsXSn 2x25mm2. Wysokość zawieszenia linii napowietrznej od</w:t>
      </w:r>
      <w:r>
        <w:rPr>
          <w:color w:val="000000"/>
        </w:rPr>
        <w:t xml:space="preserve"> </w:t>
      </w:r>
      <w:r w:rsidRPr="00EC4D51">
        <w:rPr>
          <w:color w:val="000000"/>
        </w:rPr>
        <w:t>nawierzchni drogi wjazd</w:t>
      </w:r>
      <w:r>
        <w:rPr>
          <w:color w:val="000000"/>
        </w:rPr>
        <w:t>ó</w:t>
      </w:r>
      <w:r w:rsidRPr="00EC4D51">
        <w:rPr>
          <w:color w:val="000000"/>
        </w:rPr>
        <w:t>w min 6</w:t>
      </w:r>
      <w:r>
        <w:rPr>
          <w:color w:val="000000"/>
        </w:rPr>
        <w:t xml:space="preserve"> </w:t>
      </w:r>
      <w:r w:rsidRPr="00EC4D51">
        <w:rPr>
          <w:color w:val="000000"/>
        </w:rPr>
        <w:t>m. Oprawy oświetleniowe montować na wysięgnikach mocowanych na uchwytach słupowych do słup</w:t>
      </w:r>
      <w:r>
        <w:rPr>
          <w:color w:val="000000"/>
        </w:rPr>
        <w:t>ó</w:t>
      </w:r>
      <w:r w:rsidRPr="00EC4D51">
        <w:rPr>
          <w:color w:val="000000"/>
        </w:rPr>
        <w:t>w E10,5 o następujących parametrach</w:t>
      </w:r>
      <w:r>
        <w:rPr>
          <w:color w:val="000000"/>
        </w:rPr>
        <w:t>:</w:t>
      </w:r>
    </w:p>
    <w:p w14:paraId="17965DC4" w14:textId="77777777" w:rsidR="00EC68C1" w:rsidRPr="00EC4D51" w:rsidRDefault="00EC68C1" w:rsidP="00EC68C1">
      <w:pPr>
        <w:autoSpaceDE w:val="0"/>
        <w:autoSpaceDN w:val="0"/>
        <w:adjustRightInd w:val="0"/>
        <w:spacing w:line="360" w:lineRule="auto"/>
        <w:jc w:val="both"/>
        <w:rPr>
          <w:color w:val="000000"/>
        </w:rPr>
      </w:pPr>
      <w:r w:rsidRPr="00EC4D51">
        <w:rPr>
          <w:color w:val="000000"/>
        </w:rPr>
        <w:t>- część pionowa, mocowana do słupa - 0,5 m</w:t>
      </w:r>
    </w:p>
    <w:p w14:paraId="7E97DD53" w14:textId="77777777" w:rsidR="00EC68C1" w:rsidRPr="00EC4D51" w:rsidRDefault="00EC68C1" w:rsidP="00EC68C1">
      <w:pPr>
        <w:autoSpaceDE w:val="0"/>
        <w:autoSpaceDN w:val="0"/>
        <w:adjustRightInd w:val="0"/>
        <w:spacing w:line="360" w:lineRule="auto"/>
        <w:jc w:val="both"/>
        <w:rPr>
          <w:color w:val="000000"/>
        </w:rPr>
      </w:pPr>
      <w:r w:rsidRPr="00EC4D51">
        <w:rPr>
          <w:color w:val="000000"/>
        </w:rPr>
        <w:t>- część pozioma (ramię) - od 1,0 do 1,5 m</w:t>
      </w:r>
    </w:p>
    <w:p w14:paraId="2312B10A" w14:textId="77777777" w:rsidR="00EC68C1" w:rsidRPr="00EC4D51" w:rsidRDefault="00EC68C1" w:rsidP="00EC68C1">
      <w:pPr>
        <w:autoSpaceDE w:val="0"/>
        <w:autoSpaceDN w:val="0"/>
        <w:adjustRightInd w:val="0"/>
        <w:spacing w:line="360" w:lineRule="auto"/>
        <w:jc w:val="both"/>
        <w:rPr>
          <w:color w:val="000000"/>
        </w:rPr>
      </w:pPr>
      <w:r w:rsidRPr="00EC4D51">
        <w:rPr>
          <w:color w:val="000000"/>
        </w:rPr>
        <w:t xml:space="preserve">- kąt nachylenia </w:t>
      </w:r>
      <w:r>
        <w:rPr>
          <w:color w:val="000000"/>
        </w:rPr>
        <w:t>–</w:t>
      </w:r>
      <w:r w:rsidRPr="00EC4D51">
        <w:rPr>
          <w:color w:val="000000"/>
        </w:rPr>
        <w:t xml:space="preserve"> 15</w:t>
      </w:r>
      <w:r>
        <w:rPr>
          <w:color w:val="000000"/>
        </w:rPr>
        <w:t xml:space="preserve"> stopni</w:t>
      </w:r>
    </w:p>
    <w:p w14:paraId="1F1E9817" w14:textId="77777777" w:rsidR="00EC68C1" w:rsidRPr="00EC4D51" w:rsidRDefault="00EC68C1" w:rsidP="00EC68C1">
      <w:pPr>
        <w:autoSpaceDE w:val="0"/>
        <w:autoSpaceDN w:val="0"/>
        <w:adjustRightInd w:val="0"/>
        <w:spacing w:line="360" w:lineRule="auto"/>
        <w:jc w:val="both"/>
        <w:rPr>
          <w:color w:val="000000"/>
        </w:rPr>
      </w:pPr>
      <w:r w:rsidRPr="00EC4D51">
        <w:rPr>
          <w:color w:val="000000"/>
        </w:rPr>
        <w:t>- średnica zewnętrzna rury stalowej - 60 mm</w:t>
      </w:r>
    </w:p>
    <w:p w14:paraId="73BD5A75" w14:textId="77777777" w:rsidR="00EC68C1" w:rsidRDefault="00EC68C1" w:rsidP="00EC68C1">
      <w:pPr>
        <w:autoSpaceDE w:val="0"/>
        <w:autoSpaceDN w:val="0"/>
        <w:adjustRightInd w:val="0"/>
        <w:spacing w:line="360" w:lineRule="auto"/>
        <w:jc w:val="both"/>
        <w:rPr>
          <w:color w:val="000000"/>
        </w:rPr>
      </w:pPr>
      <w:r w:rsidRPr="00EC4D51">
        <w:rPr>
          <w:color w:val="000000"/>
        </w:rPr>
        <w:t>- na wysięgnikach wymalować opaskę koloru ż</w:t>
      </w:r>
      <w:r>
        <w:rPr>
          <w:color w:val="000000"/>
        </w:rPr>
        <w:t>ó</w:t>
      </w:r>
      <w:r w:rsidRPr="00EC4D51">
        <w:rPr>
          <w:color w:val="000000"/>
        </w:rPr>
        <w:t>łtego o szerokości 20 cm</w:t>
      </w:r>
    </w:p>
    <w:p w14:paraId="50BA4FE1" w14:textId="77777777" w:rsidR="00EC68C1" w:rsidRPr="00EC4D51" w:rsidRDefault="00EC68C1" w:rsidP="00EC68C1">
      <w:pPr>
        <w:autoSpaceDE w:val="0"/>
        <w:autoSpaceDN w:val="0"/>
        <w:adjustRightInd w:val="0"/>
        <w:spacing w:line="360" w:lineRule="auto"/>
        <w:jc w:val="both"/>
        <w:rPr>
          <w:color w:val="000000"/>
        </w:rPr>
      </w:pPr>
    </w:p>
    <w:p w14:paraId="42442BDF" w14:textId="77777777" w:rsidR="00EC68C1" w:rsidRPr="00EC4D51" w:rsidRDefault="00EC68C1" w:rsidP="00EC68C1">
      <w:pPr>
        <w:autoSpaceDE w:val="0"/>
        <w:autoSpaceDN w:val="0"/>
        <w:adjustRightInd w:val="0"/>
        <w:spacing w:line="360" w:lineRule="auto"/>
        <w:jc w:val="both"/>
        <w:rPr>
          <w:color w:val="000000"/>
        </w:rPr>
      </w:pPr>
      <w:r w:rsidRPr="00EC4D51">
        <w:rPr>
          <w:color w:val="000000"/>
        </w:rPr>
        <w:lastRenderedPageBreak/>
        <w:t>Oprawa w technologii LED ze statecznikami programowalnymi umożliwiającymi autonomiczną</w:t>
      </w:r>
      <w:r>
        <w:rPr>
          <w:color w:val="000000"/>
        </w:rPr>
        <w:t xml:space="preserve"> </w:t>
      </w:r>
      <w:r w:rsidRPr="00EC4D51">
        <w:rPr>
          <w:color w:val="000000"/>
        </w:rPr>
        <w:t>redukcje mocy</w:t>
      </w:r>
    </w:p>
    <w:p w14:paraId="4C53DD1B" w14:textId="77777777" w:rsidR="00EC68C1" w:rsidRPr="00EC4D51" w:rsidRDefault="00EC68C1" w:rsidP="00EC68C1">
      <w:pPr>
        <w:autoSpaceDE w:val="0"/>
        <w:autoSpaceDN w:val="0"/>
        <w:adjustRightInd w:val="0"/>
        <w:spacing w:line="360" w:lineRule="auto"/>
        <w:jc w:val="both"/>
        <w:rPr>
          <w:color w:val="000000"/>
        </w:rPr>
      </w:pPr>
      <w:r w:rsidRPr="00EC4D51">
        <w:rPr>
          <w:color w:val="000000"/>
        </w:rPr>
        <w:t>Moc oprawy – 36 W +- 5%,</w:t>
      </w:r>
    </w:p>
    <w:p w14:paraId="48563F82" w14:textId="471731F1" w:rsidR="00EC68C1" w:rsidRPr="00EC4D51" w:rsidRDefault="00EC68C1" w:rsidP="00EC68C1">
      <w:pPr>
        <w:autoSpaceDE w:val="0"/>
        <w:autoSpaceDN w:val="0"/>
        <w:adjustRightInd w:val="0"/>
        <w:spacing w:line="360" w:lineRule="auto"/>
        <w:jc w:val="both"/>
        <w:rPr>
          <w:color w:val="000000"/>
        </w:rPr>
      </w:pPr>
      <w:r w:rsidRPr="00EC4D51">
        <w:rPr>
          <w:color w:val="000000"/>
        </w:rPr>
        <w:t>Współczynnik mocy cos fi &gt;0,9</w:t>
      </w:r>
    </w:p>
    <w:p w14:paraId="2FCF2AE1" w14:textId="77777777" w:rsidR="00EC68C1" w:rsidRPr="00EC4D51" w:rsidRDefault="00EC68C1" w:rsidP="00EC68C1">
      <w:pPr>
        <w:autoSpaceDE w:val="0"/>
        <w:autoSpaceDN w:val="0"/>
        <w:adjustRightInd w:val="0"/>
        <w:spacing w:line="360" w:lineRule="auto"/>
        <w:jc w:val="both"/>
        <w:rPr>
          <w:color w:val="000000"/>
        </w:rPr>
      </w:pPr>
      <w:r w:rsidRPr="00EC4D51">
        <w:rPr>
          <w:color w:val="000000"/>
        </w:rPr>
        <w:t>Ochrona przepięciowa 10 kV</w:t>
      </w:r>
    </w:p>
    <w:p w14:paraId="39ACCC9C" w14:textId="40E65702" w:rsidR="00EC68C1" w:rsidRPr="00EC4D51" w:rsidRDefault="00EC68C1" w:rsidP="00EC68C1">
      <w:pPr>
        <w:autoSpaceDE w:val="0"/>
        <w:autoSpaceDN w:val="0"/>
        <w:adjustRightInd w:val="0"/>
        <w:spacing w:line="360" w:lineRule="auto"/>
        <w:jc w:val="both"/>
        <w:rPr>
          <w:color w:val="000000"/>
        </w:rPr>
      </w:pPr>
      <w:r w:rsidRPr="00EC4D51">
        <w:rPr>
          <w:color w:val="000000"/>
        </w:rPr>
        <w:t>Zakres temperatury barwowej źródeł światła –ok. 4000 K naturalny biały +- 5%,</w:t>
      </w:r>
    </w:p>
    <w:p w14:paraId="35325277" w14:textId="77777777" w:rsidR="00EC68C1" w:rsidRPr="00EC4D51" w:rsidRDefault="00EC68C1" w:rsidP="00EC68C1">
      <w:pPr>
        <w:autoSpaceDE w:val="0"/>
        <w:autoSpaceDN w:val="0"/>
        <w:adjustRightInd w:val="0"/>
        <w:spacing w:line="360" w:lineRule="auto"/>
        <w:jc w:val="both"/>
        <w:rPr>
          <w:color w:val="000000"/>
        </w:rPr>
      </w:pPr>
      <w:r w:rsidRPr="00EC4D51">
        <w:rPr>
          <w:color w:val="000000"/>
        </w:rPr>
        <w:t>Klasa ochronności elektrycznej: II</w:t>
      </w:r>
    </w:p>
    <w:p w14:paraId="6692783E" w14:textId="77777777" w:rsidR="00EC68C1" w:rsidRPr="00EC4D51" w:rsidRDefault="00EC68C1" w:rsidP="00EC68C1">
      <w:pPr>
        <w:autoSpaceDE w:val="0"/>
        <w:autoSpaceDN w:val="0"/>
        <w:adjustRightInd w:val="0"/>
        <w:spacing w:line="360" w:lineRule="auto"/>
        <w:jc w:val="both"/>
        <w:rPr>
          <w:color w:val="000000"/>
        </w:rPr>
      </w:pPr>
      <w:r w:rsidRPr="00EC4D51">
        <w:rPr>
          <w:color w:val="000000"/>
        </w:rPr>
        <w:t>Minimalny strumień świetlny oprawy odpowiednio – 5400 lm</w:t>
      </w:r>
    </w:p>
    <w:p w14:paraId="1C1BDAA3" w14:textId="77777777" w:rsidR="00EC68C1" w:rsidRDefault="00EC68C1" w:rsidP="00EC68C1">
      <w:pPr>
        <w:autoSpaceDE w:val="0"/>
        <w:autoSpaceDN w:val="0"/>
        <w:adjustRightInd w:val="0"/>
        <w:spacing w:line="360" w:lineRule="auto"/>
        <w:jc w:val="both"/>
      </w:pPr>
    </w:p>
    <w:p w14:paraId="432E36B9" w14:textId="4DD0D2CA" w:rsidR="00EC68C1" w:rsidRDefault="00EC68C1" w:rsidP="00EC68C1">
      <w:pPr>
        <w:autoSpaceDE w:val="0"/>
        <w:autoSpaceDN w:val="0"/>
        <w:adjustRightInd w:val="0"/>
        <w:spacing w:line="360" w:lineRule="auto"/>
        <w:jc w:val="both"/>
      </w:pPr>
      <w:r w:rsidRPr="00FA1606">
        <w:t xml:space="preserve">Szczegółowy zakres zamówienia określony jest projektem technicznym. </w:t>
      </w:r>
    </w:p>
    <w:p w14:paraId="515E6CA1" w14:textId="77777777" w:rsidR="00EC68C1" w:rsidRDefault="00EC68C1" w:rsidP="00EC68C1">
      <w:pPr>
        <w:autoSpaceDE w:val="0"/>
        <w:autoSpaceDN w:val="0"/>
        <w:adjustRightInd w:val="0"/>
        <w:spacing w:line="360" w:lineRule="auto"/>
        <w:jc w:val="both"/>
      </w:pPr>
    </w:p>
    <w:p w14:paraId="5EF62368" w14:textId="77777777" w:rsidR="00EC68C1" w:rsidRDefault="00EC68C1" w:rsidP="00EC68C1">
      <w:pPr>
        <w:pStyle w:val="Zwykytekst"/>
        <w:spacing w:line="360" w:lineRule="auto"/>
        <w:jc w:val="both"/>
        <w:rPr>
          <w:rFonts w:ascii="Times New Roman" w:hAnsi="Times New Roman" w:cs="Times New Roman"/>
          <w:color w:val="ED1C24"/>
          <w:sz w:val="24"/>
          <w:szCs w:val="24"/>
          <w:lang w:val="pl"/>
        </w:rPr>
      </w:pPr>
      <w:r>
        <w:rPr>
          <w:rFonts w:ascii="Times New Roman" w:hAnsi="Times New Roman" w:cs="Times New Roman"/>
          <w:i/>
          <w:sz w:val="24"/>
          <w:szCs w:val="24"/>
          <w:u w:val="double"/>
        </w:rPr>
        <w:t xml:space="preserve">Rodzaj zastosowanych </w:t>
      </w:r>
      <w:r w:rsidRPr="00FA1606">
        <w:rPr>
          <w:rFonts w:ascii="Times New Roman" w:hAnsi="Times New Roman" w:cs="Times New Roman"/>
          <w:i/>
          <w:sz w:val="24"/>
          <w:szCs w:val="24"/>
          <w:u w:val="double"/>
        </w:rPr>
        <w:t xml:space="preserve"> </w:t>
      </w:r>
      <w:r>
        <w:rPr>
          <w:rFonts w:ascii="Times New Roman" w:hAnsi="Times New Roman" w:cs="Times New Roman"/>
          <w:i/>
          <w:sz w:val="24"/>
          <w:szCs w:val="24"/>
          <w:u w:val="double"/>
        </w:rPr>
        <w:t>materiałów</w:t>
      </w:r>
      <w:r w:rsidRPr="00FA1606">
        <w:rPr>
          <w:rFonts w:ascii="Times New Roman" w:hAnsi="Times New Roman" w:cs="Times New Roman"/>
          <w:i/>
          <w:sz w:val="24"/>
          <w:szCs w:val="24"/>
          <w:u w:val="double"/>
        </w:rPr>
        <w:t xml:space="preserve">  :</w:t>
      </w:r>
      <w:r w:rsidRPr="00FA1606">
        <w:rPr>
          <w:rFonts w:ascii="Times New Roman" w:hAnsi="Times New Roman" w:cs="Times New Roman"/>
          <w:color w:val="ED1C24"/>
          <w:sz w:val="24"/>
          <w:szCs w:val="24"/>
          <w:lang w:val="pl"/>
        </w:rPr>
        <w:t xml:space="preserve"> </w:t>
      </w:r>
    </w:p>
    <w:p w14:paraId="23B94292" w14:textId="77777777" w:rsidR="00EC68C1" w:rsidRPr="00E94DF6" w:rsidRDefault="00EC68C1" w:rsidP="00EC68C1">
      <w:pPr>
        <w:autoSpaceDE w:val="0"/>
        <w:autoSpaceDN w:val="0"/>
        <w:adjustRightInd w:val="0"/>
        <w:spacing w:line="360" w:lineRule="auto"/>
        <w:jc w:val="both"/>
        <w:rPr>
          <w:color w:val="000000"/>
        </w:rPr>
      </w:pPr>
      <w:r w:rsidRPr="00E94DF6">
        <w:rPr>
          <w:color w:val="000000"/>
        </w:rPr>
        <w:t xml:space="preserve">1. Bednarka stalowa ocynkowana 20x2-50x5mm </w:t>
      </w:r>
      <w:r>
        <w:rPr>
          <w:color w:val="000000"/>
        </w:rPr>
        <w:t xml:space="preserve">- </w:t>
      </w:r>
      <w:r w:rsidRPr="00E94DF6">
        <w:rPr>
          <w:color w:val="000000"/>
        </w:rPr>
        <w:t>kg 81.12</w:t>
      </w:r>
    </w:p>
    <w:p w14:paraId="153BA333" w14:textId="77777777" w:rsidR="00EC68C1" w:rsidRPr="00E94DF6" w:rsidRDefault="00EC68C1" w:rsidP="00EC68C1">
      <w:pPr>
        <w:autoSpaceDE w:val="0"/>
        <w:autoSpaceDN w:val="0"/>
        <w:adjustRightInd w:val="0"/>
        <w:spacing w:line="360" w:lineRule="auto"/>
        <w:jc w:val="both"/>
        <w:rPr>
          <w:color w:val="000000"/>
        </w:rPr>
      </w:pPr>
      <w:r>
        <w:rPr>
          <w:color w:val="000000"/>
        </w:rPr>
        <w:t>2</w:t>
      </w:r>
      <w:r w:rsidRPr="00E94DF6">
        <w:rPr>
          <w:color w:val="000000"/>
        </w:rPr>
        <w:t xml:space="preserve">. Hak wieszakowy M20x240 (dw=173) szt 5.00 </w:t>
      </w:r>
    </w:p>
    <w:p w14:paraId="2BF08BEF" w14:textId="77777777" w:rsidR="00EC68C1" w:rsidRPr="00E94DF6" w:rsidRDefault="00EC68C1" w:rsidP="00EC68C1">
      <w:pPr>
        <w:autoSpaceDE w:val="0"/>
        <w:autoSpaceDN w:val="0"/>
        <w:adjustRightInd w:val="0"/>
        <w:spacing w:line="360" w:lineRule="auto"/>
        <w:jc w:val="both"/>
        <w:rPr>
          <w:color w:val="000000"/>
        </w:rPr>
      </w:pPr>
      <w:r>
        <w:rPr>
          <w:color w:val="000000"/>
        </w:rPr>
        <w:t>3</w:t>
      </w:r>
      <w:r w:rsidRPr="00E94DF6">
        <w:rPr>
          <w:color w:val="000000"/>
        </w:rPr>
        <w:t xml:space="preserve">. Hak wieszakowy mocowany taśmą szt 1.00 </w:t>
      </w:r>
    </w:p>
    <w:p w14:paraId="46351056" w14:textId="77777777" w:rsidR="00EC68C1" w:rsidRPr="00E94DF6" w:rsidRDefault="00EC68C1" w:rsidP="00EC68C1">
      <w:pPr>
        <w:autoSpaceDE w:val="0"/>
        <w:autoSpaceDN w:val="0"/>
        <w:adjustRightInd w:val="0"/>
        <w:spacing w:line="360" w:lineRule="auto"/>
        <w:jc w:val="both"/>
        <w:rPr>
          <w:color w:val="000000"/>
        </w:rPr>
      </w:pPr>
      <w:r>
        <w:rPr>
          <w:color w:val="000000"/>
        </w:rPr>
        <w:t>4</w:t>
      </w:r>
      <w:r w:rsidRPr="00E94DF6">
        <w:rPr>
          <w:color w:val="000000"/>
        </w:rPr>
        <w:t xml:space="preserve">. Hak wieszakowy mocowany taśmą dystansowy M20 szt 2.00 </w:t>
      </w:r>
    </w:p>
    <w:p w14:paraId="7CC09C23" w14:textId="77777777" w:rsidR="00EC68C1" w:rsidRPr="00E94DF6" w:rsidRDefault="00EC68C1" w:rsidP="00EC68C1">
      <w:pPr>
        <w:autoSpaceDE w:val="0"/>
        <w:autoSpaceDN w:val="0"/>
        <w:adjustRightInd w:val="0"/>
        <w:spacing w:line="360" w:lineRule="auto"/>
        <w:jc w:val="both"/>
        <w:rPr>
          <w:color w:val="000000"/>
        </w:rPr>
      </w:pPr>
      <w:r>
        <w:rPr>
          <w:color w:val="000000"/>
        </w:rPr>
        <w:t>5</w:t>
      </w:r>
      <w:r w:rsidRPr="00E94DF6">
        <w:rPr>
          <w:color w:val="000000"/>
        </w:rPr>
        <w:t xml:space="preserve">. </w:t>
      </w:r>
      <w:r>
        <w:rPr>
          <w:color w:val="000000"/>
        </w:rPr>
        <w:t>K</w:t>
      </w:r>
      <w:r w:rsidRPr="00E94DF6">
        <w:rPr>
          <w:color w:val="000000"/>
        </w:rPr>
        <w:t>onstrukcje mocujące wysięgnik do słupa wirowanego szt</w:t>
      </w:r>
      <w:r>
        <w:rPr>
          <w:color w:val="000000"/>
        </w:rPr>
        <w:t>.</w:t>
      </w:r>
      <w:r w:rsidRPr="00E94DF6">
        <w:rPr>
          <w:color w:val="000000"/>
        </w:rPr>
        <w:t xml:space="preserve"> 10.00 </w:t>
      </w:r>
    </w:p>
    <w:p w14:paraId="0432F64F" w14:textId="77777777" w:rsidR="00EC68C1" w:rsidRPr="00E94DF6" w:rsidRDefault="00EC68C1" w:rsidP="00EC68C1">
      <w:pPr>
        <w:autoSpaceDE w:val="0"/>
        <w:autoSpaceDN w:val="0"/>
        <w:adjustRightInd w:val="0"/>
        <w:spacing w:line="360" w:lineRule="auto"/>
        <w:jc w:val="both"/>
        <w:rPr>
          <w:color w:val="000000"/>
        </w:rPr>
      </w:pPr>
      <w:r>
        <w:rPr>
          <w:color w:val="000000"/>
        </w:rPr>
        <w:t>6</w:t>
      </w:r>
      <w:r w:rsidRPr="00E94DF6">
        <w:rPr>
          <w:color w:val="000000"/>
        </w:rPr>
        <w:t xml:space="preserve">. Obejma mocujaca do słupa wirowanego szt 10.00 </w:t>
      </w:r>
    </w:p>
    <w:p w14:paraId="321FF776" w14:textId="77777777" w:rsidR="00EC68C1" w:rsidRPr="00E94DF6" w:rsidRDefault="00EC68C1" w:rsidP="00EC68C1">
      <w:pPr>
        <w:autoSpaceDE w:val="0"/>
        <w:autoSpaceDN w:val="0"/>
        <w:adjustRightInd w:val="0"/>
        <w:spacing w:line="360" w:lineRule="auto"/>
        <w:jc w:val="both"/>
        <w:rPr>
          <w:color w:val="000000"/>
        </w:rPr>
      </w:pPr>
      <w:r>
        <w:rPr>
          <w:color w:val="000000"/>
        </w:rPr>
        <w:t>7</w:t>
      </w:r>
      <w:r w:rsidRPr="00E94DF6">
        <w:rPr>
          <w:color w:val="000000"/>
        </w:rPr>
        <w:t xml:space="preserve">. Ograniczniki przepiec nn kl A 500/10B szt 2.00 </w:t>
      </w:r>
    </w:p>
    <w:p w14:paraId="0F653DA4" w14:textId="77777777" w:rsidR="00EC68C1" w:rsidRPr="00E94DF6" w:rsidRDefault="00EC68C1" w:rsidP="00EC68C1">
      <w:pPr>
        <w:autoSpaceDE w:val="0"/>
        <w:autoSpaceDN w:val="0"/>
        <w:adjustRightInd w:val="0"/>
        <w:spacing w:line="360" w:lineRule="auto"/>
        <w:jc w:val="both"/>
        <w:rPr>
          <w:color w:val="000000"/>
        </w:rPr>
      </w:pPr>
      <w:r>
        <w:rPr>
          <w:color w:val="000000"/>
        </w:rPr>
        <w:t>8</w:t>
      </w:r>
      <w:r w:rsidRPr="00E94DF6">
        <w:rPr>
          <w:color w:val="000000"/>
        </w:rPr>
        <w:t xml:space="preserve">. Oprawa typu LED 36W, 5400 lm, IP66 II klasa izolacji, 4000K kpl 5.00 </w:t>
      </w:r>
    </w:p>
    <w:p w14:paraId="39FA72E7" w14:textId="77777777" w:rsidR="00EC68C1" w:rsidRPr="00E94DF6" w:rsidRDefault="00EC68C1" w:rsidP="00EC68C1">
      <w:pPr>
        <w:autoSpaceDE w:val="0"/>
        <w:autoSpaceDN w:val="0"/>
        <w:adjustRightInd w:val="0"/>
        <w:spacing w:line="360" w:lineRule="auto"/>
        <w:jc w:val="both"/>
        <w:rPr>
          <w:color w:val="000000"/>
        </w:rPr>
      </w:pPr>
      <w:r>
        <w:rPr>
          <w:color w:val="000000"/>
        </w:rPr>
        <w:t>9</w:t>
      </w:r>
      <w:r w:rsidRPr="00E94DF6">
        <w:rPr>
          <w:color w:val="000000"/>
        </w:rPr>
        <w:t xml:space="preserve">. Przewód Al samonośny AsXSn 0,6/1kV 1x25 mm2 dł 1m m 2.00 </w:t>
      </w:r>
    </w:p>
    <w:p w14:paraId="5816D5D8" w14:textId="77777777" w:rsidR="00EC68C1" w:rsidRPr="00E94DF6" w:rsidRDefault="00EC68C1" w:rsidP="00EC68C1">
      <w:pPr>
        <w:autoSpaceDE w:val="0"/>
        <w:autoSpaceDN w:val="0"/>
        <w:adjustRightInd w:val="0"/>
        <w:spacing w:line="360" w:lineRule="auto"/>
        <w:jc w:val="both"/>
        <w:rPr>
          <w:color w:val="000000"/>
        </w:rPr>
      </w:pPr>
      <w:r>
        <w:rPr>
          <w:color w:val="000000"/>
        </w:rPr>
        <w:t>10</w:t>
      </w:r>
      <w:r w:rsidRPr="00E94DF6">
        <w:rPr>
          <w:color w:val="000000"/>
        </w:rPr>
        <w:t xml:space="preserve">. Przewód Al samonośny AsXSn 0,6/1kV 2x25  mm2 m 7.04 </w:t>
      </w:r>
    </w:p>
    <w:p w14:paraId="7F1695B5" w14:textId="77777777" w:rsidR="00EC68C1" w:rsidRPr="00E94DF6" w:rsidRDefault="00EC68C1" w:rsidP="00EC68C1">
      <w:pPr>
        <w:autoSpaceDE w:val="0"/>
        <w:autoSpaceDN w:val="0"/>
        <w:adjustRightInd w:val="0"/>
        <w:spacing w:line="360" w:lineRule="auto"/>
        <w:jc w:val="both"/>
        <w:rPr>
          <w:color w:val="000000"/>
        </w:rPr>
      </w:pPr>
      <w:r>
        <w:rPr>
          <w:color w:val="000000"/>
        </w:rPr>
        <w:t>11</w:t>
      </w:r>
      <w:r w:rsidRPr="00E94DF6">
        <w:rPr>
          <w:color w:val="000000"/>
        </w:rPr>
        <w:t xml:space="preserve">. Przewód izolowany ALYd 16mm2 m 5.25 </w:t>
      </w:r>
    </w:p>
    <w:p w14:paraId="207A4395" w14:textId="77777777" w:rsidR="00EC68C1" w:rsidRPr="00E94DF6" w:rsidRDefault="00EC68C1" w:rsidP="00EC68C1">
      <w:pPr>
        <w:autoSpaceDE w:val="0"/>
        <w:autoSpaceDN w:val="0"/>
        <w:adjustRightInd w:val="0"/>
        <w:spacing w:line="360" w:lineRule="auto"/>
        <w:jc w:val="both"/>
        <w:rPr>
          <w:color w:val="000000"/>
        </w:rPr>
      </w:pPr>
      <w:r>
        <w:rPr>
          <w:color w:val="000000"/>
        </w:rPr>
        <w:t>12</w:t>
      </w:r>
      <w:r w:rsidRPr="00E94DF6">
        <w:rPr>
          <w:color w:val="000000"/>
        </w:rPr>
        <w:t xml:space="preserve">. Przewód izolowany AsXSn 25mm2 (goły L 16) m 4.06 </w:t>
      </w:r>
    </w:p>
    <w:p w14:paraId="0D7F644D" w14:textId="77777777" w:rsidR="00EC68C1" w:rsidRPr="00E94DF6" w:rsidRDefault="00EC68C1" w:rsidP="00EC68C1">
      <w:pPr>
        <w:autoSpaceDE w:val="0"/>
        <w:autoSpaceDN w:val="0"/>
        <w:adjustRightInd w:val="0"/>
        <w:spacing w:line="360" w:lineRule="auto"/>
        <w:jc w:val="both"/>
        <w:rPr>
          <w:color w:val="000000"/>
        </w:rPr>
      </w:pPr>
      <w:r>
        <w:rPr>
          <w:color w:val="000000"/>
        </w:rPr>
        <w:t>13</w:t>
      </w:r>
      <w:r w:rsidRPr="00E94DF6">
        <w:rPr>
          <w:color w:val="000000"/>
        </w:rPr>
        <w:t xml:space="preserve">. Przewód NFA2X/AsXSn-0,6/1kV 2x25mm2 RMC m 291.20 </w:t>
      </w:r>
    </w:p>
    <w:p w14:paraId="6B37A826" w14:textId="77777777" w:rsidR="00EC68C1" w:rsidRPr="00E94DF6" w:rsidRDefault="00EC68C1" w:rsidP="00EC68C1">
      <w:pPr>
        <w:autoSpaceDE w:val="0"/>
        <w:autoSpaceDN w:val="0"/>
        <w:adjustRightInd w:val="0"/>
        <w:spacing w:line="360" w:lineRule="auto"/>
        <w:jc w:val="both"/>
        <w:rPr>
          <w:color w:val="000000"/>
        </w:rPr>
      </w:pPr>
      <w:r>
        <w:rPr>
          <w:color w:val="000000"/>
        </w:rPr>
        <w:t>14</w:t>
      </w:r>
      <w:r w:rsidRPr="00E94DF6">
        <w:rPr>
          <w:color w:val="000000"/>
        </w:rPr>
        <w:t xml:space="preserve">. Szafka oświetleniowa SON z pomiarem szt 1.00 </w:t>
      </w:r>
    </w:p>
    <w:p w14:paraId="513AB343" w14:textId="77777777" w:rsidR="00EC68C1" w:rsidRPr="00E94DF6" w:rsidRDefault="00EC68C1" w:rsidP="00EC68C1">
      <w:pPr>
        <w:autoSpaceDE w:val="0"/>
        <w:autoSpaceDN w:val="0"/>
        <w:adjustRightInd w:val="0"/>
        <w:spacing w:line="360" w:lineRule="auto"/>
        <w:jc w:val="both"/>
        <w:rPr>
          <w:color w:val="000000"/>
        </w:rPr>
      </w:pPr>
      <w:r>
        <w:rPr>
          <w:color w:val="000000"/>
        </w:rPr>
        <w:t>15</w:t>
      </w:r>
      <w:r w:rsidRPr="00E94DF6">
        <w:rPr>
          <w:color w:val="000000"/>
        </w:rPr>
        <w:t xml:space="preserve">. Uziom prętowy 1,5m ze stali 16mm szt 12.48 </w:t>
      </w:r>
    </w:p>
    <w:p w14:paraId="53FBFC1D" w14:textId="77777777" w:rsidR="00EC68C1" w:rsidRPr="00E94DF6" w:rsidRDefault="00EC68C1" w:rsidP="00EC68C1">
      <w:pPr>
        <w:autoSpaceDE w:val="0"/>
        <w:autoSpaceDN w:val="0"/>
        <w:adjustRightInd w:val="0"/>
        <w:spacing w:line="360" w:lineRule="auto"/>
        <w:jc w:val="both"/>
        <w:rPr>
          <w:color w:val="000000"/>
        </w:rPr>
      </w:pPr>
      <w:r>
        <w:rPr>
          <w:color w:val="000000"/>
        </w:rPr>
        <w:t>16</w:t>
      </w:r>
      <w:r w:rsidRPr="00E94DF6">
        <w:rPr>
          <w:color w:val="000000"/>
        </w:rPr>
        <w:t xml:space="preserve">. Wkładka bezpiecznikowa DII 6A szt 5.10 </w:t>
      </w:r>
    </w:p>
    <w:p w14:paraId="0503B829" w14:textId="77777777" w:rsidR="00EC68C1" w:rsidRPr="00E94DF6" w:rsidRDefault="00EC68C1" w:rsidP="00EC68C1">
      <w:pPr>
        <w:autoSpaceDE w:val="0"/>
        <w:autoSpaceDN w:val="0"/>
        <w:adjustRightInd w:val="0"/>
        <w:spacing w:line="360" w:lineRule="auto"/>
        <w:jc w:val="both"/>
        <w:rPr>
          <w:color w:val="000000"/>
        </w:rPr>
      </w:pPr>
      <w:r>
        <w:rPr>
          <w:color w:val="000000"/>
        </w:rPr>
        <w:t>17</w:t>
      </w:r>
      <w:r w:rsidRPr="00E94DF6">
        <w:rPr>
          <w:color w:val="000000"/>
        </w:rPr>
        <w:t xml:space="preserve">. Wysięgnik do oprawy W-O/1 0,5m/1,0m, ozn. B szt. </w:t>
      </w:r>
      <w:r>
        <w:rPr>
          <w:color w:val="000000"/>
        </w:rPr>
        <w:t>2</w:t>
      </w:r>
    </w:p>
    <w:p w14:paraId="7ABCA547" w14:textId="77777777" w:rsidR="00EC68C1" w:rsidRPr="00E94DF6" w:rsidRDefault="00EC68C1" w:rsidP="00EC68C1">
      <w:pPr>
        <w:autoSpaceDE w:val="0"/>
        <w:autoSpaceDN w:val="0"/>
        <w:adjustRightInd w:val="0"/>
        <w:spacing w:line="360" w:lineRule="auto"/>
        <w:jc w:val="both"/>
        <w:rPr>
          <w:color w:val="000000"/>
        </w:rPr>
      </w:pPr>
      <w:r>
        <w:rPr>
          <w:color w:val="000000"/>
        </w:rPr>
        <w:t>18</w:t>
      </w:r>
      <w:r w:rsidRPr="00E94DF6">
        <w:rPr>
          <w:color w:val="000000"/>
        </w:rPr>
        <w:t xml:space="preserve">. Wysięgnik do oprawy W-O/1 0,5m/1,5m, ozn. A szt. </w:t>
      </w:r>
      <w:r>
        <w:rPr>
          <w:color w:val="000000"/>
        </w:rPr>
        <w:t>3</w:t>
      </w:r>
      <w:r w:rsidRPr="00E94DF6">
        <w:rPr>
          <w:color w:val="000000"/>
        </w:rPr>
        <w:t xml:space="preserve"> </w:t>
      </w:r>
    </w:p>
    <w:p w14:paraId="321D9153" w14:textId="77777777" w:rsidR="00EC68C1" w:rsidRPr="00E94DF6" w:rsidRDefault="00EC68C1" w:rsidP="00EC68C1">
      <w:pPr>
        <w:autoSpaceDE w:val="0"/>
        <w:autoSpaceDN w:val="0"/>
        <w:adjustRightInd w:val="0"/>
        <w:spacing w:line="360" w:lineRule="auto"/>
        <w:jc w:val="both"/>
        <w:rPr>
          <w:color w:val="000000"/>
        </w:rPr>
      </w:pPr>
      <w:r>
        <w:rPr>
          <w:color w:val="000000"/>
        </w:rPr>
        <w:t>19</w:t>
      </w:r>
      <w:r w:rsidRPr="00E94DF6">
        <w:rPr>
          <w:color w:val="000000"/>
        </w:rPr>
        <w:t>. Złącze ZKS-0 szt 1.00 1.00</w:t>
      </w:r>
    </w:p>
    <w:p w14:paraId="335CF2CC" w14:textId="77777777" w:rsidR="00EC68C1" w:rsidRPr="00E94DF6" w:rsidRDefault="00EC68C1" w:rsidP="00EC68C1">
      <w:pPr>
        <w:autoSpaceDE w:val="0"/>
        <w:autoSpaceDN w:val="0"/>
        <w:adjustRightInd w:val="0"/>
        <w:spacing w:line="360" w:lineRule="auto"/>
        <w:jc w:val="both"/>
        <w:rPr>
          <w:color w:val="ED1C24"/>
          <w:lang w:val="pl"/>
        </w:rPr>
      </w:pPr>
      <w:r>
        <w:rPr>
          <w:color w:val="000000"/>
        </w:rPr>
        <w:t>20</w:t>
      </w:r>
      <w:r w:rsidRPr="00E94DF6">
        <w:rPr>
          <w:color w:val="000000"/>
        </w:rPr>
        <w:t>. Żerdź strunobetonowa wirowana dla linii nn E-10,5/4,3</w:t>
      </w:r>
      <w:r>
        <w:rPr>
          <w:color w:val="000000"/>
        </w:rPr>
        <w:t xml:space="preserve"> </w:t>
      </w:r>
      <w:r w:rsidRPr="00E94DF6">
        <w:rPr>
          <w:color w:val="000000"/>
        </w:rPr>
        <w:t>szt</w:t>
      </w:r>
      <w:r>
        <w:rPr>
          <w:color w:val="000000"/>
        </w:rPr>
        <w:t>.</w:t>
      </w:r>
      <w:r w:rsidRPr="00E94DF6">
        <w:rPr>
          <w:color w:val="000000"/>
        </w:rPr>
        <w:t xml:space="preserve"> 6.00 </w:t>
      </w:r>
    </w:p>
    <w:p w14:paraId="0FDB4731" w14:textId="77777777" w:rsidR="00EC68C1" w:rsidRPr="00FA1606" w:rsidRDefault="00EC68C1" w:rsidP="00EC68C1">
      <w:pPr>
        <w:pStyle w:val="Zwykytekst"/>
        <w:spacing w:line="360" w:lineRule="auto"/>
        <w:jc w:val="both"/>
        <w:rPr>
          <w:rFonts w:ascii="Times New Roman" w:hAnsi="Times New Roman" w:cs="Times New Roman"/>
          <w:color w:val="ED1C24"/>
          <w:sz w:val="24"/>
          <w:szCs w:val="24"/>
          <w:lang w:val="pl"/>
        </w:rPr>
      </w:pPr>
    </w:p>
    <w:p w14:paraId="6A46D66D" w14:textId="77777777" w:rsidR="00EC68C1" w:rsidRPr="00FA1606" w:rsidRDefault="00EC68C1" w:rsidP="00EC68C1">
      <w:pPr>
        <w:pStyle w:val="Zwykytekst"/>
        <w:spacing w:line="360" w:lineRule="auto"/>
        <w:jc w:val="both"/>
        <w:rPr>
          <w:rFonts w:ascii="Times New Roman" w:hAnsi="Times New Roman" w:cs="Times New Roman"/>
          <w:b/>
          <w:sz w:val="24"/>
          <w:szCs w:val="24"/>
        </w:rPr>
      </w:pPr>
      <w:r w:rsidRPr="00FA1606">
        <w:rPr>
          <w:rFonts w:ascii="Times New Roman" w:hAnsi="Times New Roman" w:cs="Times New Roman"/>
          <w:b/>
          <w:sz w:val="24"/>
          <w:szCs w:val="24"/>
        </w:rPr>
        <w:lastRenderedPageBreak/>
        <w:t>Szczegółowy zakres robót, został ujęty w przedmiarze robót, który stanowi podstawę do wyceny i złożenia oferty przez Wykonawcę.</w:t>
      </w:r>
    </w:p>
    <w:p w14:paraId="3ED1264A" w14:textId="77777777" w:rsidR="000503F1" w:rsidRPr="007B385C" w:rsidRDefault="000503F1" w:rsidP="00EC68C1">
      <w:pPr>
        <w:spacing w:line="360" w:lineRule="auto"/>
        <w:jc w:val="both"/>
      </w:pPr>
    </w:p>
    <w:p w14:paraId="6A975324" w14:textId="77777777" w:rsidR="00F61CCF" w:rsidRPr="00DB70C7" w:rsidRDefault="00F61CCF" w:rsidP="00F61CCF">
      <w:pPr>
        <w:pStyle w:val="Akapitzlist"/>
        <w:numPr>
          <w:ilvl w:val="0"/>
          <w:numId w:val="5"/>
        </w:numPr>
        <w:spacing w:before="120" w:after="120" w:line="360" w:lineRule="auto"/>
        <w:jc w:val="both"/>
        <w:rPr>
          <w:b/>
        </w:rPr>
      </w:pPr>
      <w:r w:rsidRPr="00DB70C7">
        <w:rPr>
          <w:b/>
        </w:rPr>
        <w:t xml:space="preserve">Zamawiający dopuszcza stosowanie materiałów równoważnych. </w:t>
      </w:r>
    </w:p>
    <w:p w14:paraId="4A5D6E89" w14:textId="77777777" w:rsidR="00F61CCF" w:rsidRPr="00D22CB1" w:rsidRDefault="00F61CCF" w:rsidP="00F61CCF">
      <w:pPr>
        <w:pStyle w:val="Akapitzlist"/>
        <w:numPr>
          <w:ilvl w:val="1"/>
          <w:numId w:val="5"/>
        </w:numPr>
        <w:suppressAutoHyphens/>
        <w:spacing w:before="120" w:after="120" w:line="360" w:lineRule="auto"/>
        <w:jc w:val="both"/>
        <w:rPr>
          <w:b/>
        </w:rPr>
      </w:pPr>
      <w:r w:rsidRPr="00F33BB6">
        <w:t xml:space="preserve">Jeżeli w jakimkolwiek miejscu w dokumentacji zostały wskazane nazwy producenta, nazwy własne, znaki towarowe, patenty lub pochodzenie materiałów czy urządzeń służących do wykonania niniejszego zamówienia </w:t>
      </w:r>
      <w:r w:rsidRPr="00D22CB1">
        <w:rPr>
          <w:b/>
        </w:rPr>
        <w:t xml:space="preserve">- wszędzie tam Zamawiający dodaje wyrazy </w:t>
      </w:r>
      <w:r w:rsidRPr="00D22CB1">
        <w:rPr>
          <w:b/>
          <w:i/>
          <w:u w:val="single"/>
        </w:rPr>
        <w:t>"lub równoważne"</w:t>
      </w:r>
      <w:r>
        <w:t xml:space="preserve"> </w:t>
      </w:r>
      <w:r w:rsidRPr="00163C9A">
        <w:rPr>
          <w:b/>
        </w:rPr>
        <w:t>i wszędzie tam Zamawiający</w:t>
      </w:r>
      <w:r w:rsidRPr="00163C9A">
        <w:rPr>
          <w:b/>
          <w:shd w:val="clear" w:color="auto" w:fill="FFFFFF"/>
        </w:rPr>
        <w:t xml:space="preserve"> dopuszcza stosowanie równoważnych</w:t>
      </w:r>
      <w:r>
        <w:rPr>
          <w:shd w:val="clear" w:color="auto" w:fill="FFFFFF"/>
        </w:rPr>
        <w:t xml:space="preserve"> </w:t>
      </w:r>
      <w:r>
        <w:t>nazw producenta, nazw</w:t>
      </w:r>
      <w:r w:rsidRPr="00093DBD">
        <w:t xml:space="preserve"> własn</w:t>
      </w:r>
      <w:r>
        <w:t>ych, znaków towarowych</w:t>
      </w:r>
      <w:r w:rsidRPr="00093DBD">
        <w:t>, p</w:t>
      </w:r>
      <w:r>
        <w:t>atentów lub pochodzenia</w:t>
      </w:r>
      <w:r w:rsidRPr="00093DBD">
        <w:t xml:space="preserve"> materiałów czy urządzeń służących do wykonania niniejszego zamówienia</w:t>
      </w:r>
      <w:r w:rsidRPr="00135AB4">
        <w:t>.</w:t>
      </w:r>
    </w:p>
    <w:p w14:paraId="7D66622C" w14:textId="77777777" w:rsidR="00F61CCF" w:rsidRPr="00D22CB1" w:rsidRDefault="00F61CCF" w:rsidP="00F61CCF">
      <w:pPr>
        <w:pStyle w:val="Akapitzlist"/>
        <w:numPr>
          <w:ilvl w:val="1"/>
          <w:numId w:val="5"/>
        </w:numPr>
        <w:suppressAutoHyphens/>
        <w:spacing w:before="120" w:after="120" w:line="360" w:lineRule="auto"/>
        <w:jc w:val="both"/>
        <w:rPr>
          <w:b/>
        </w:rPr>
      </w:pPr>
      <w:r w:rsidRPr="00F33BB6">
        <w:t xml:space="preserve">Jeżeli w jakimkolwiek miejscu w dokumentacji znajdują się odniesienia do </w:t>
      </w:r>
      <w:r w:rsidRPr="00D22CB1">
        <w:rPr>
          <w:shd w:val="clear" w:color="auto" w:fill="FFFFFF"/>
        </w:rPr>
        <w:t xml:space="preserve">norm europejskich, ocen technicznych, aprobat, specyfikacji technicznych i systemów referencji technicznych, </w:t>
      </w:r>
      <w:r w:rsidRPr="00D22CB1">
        <w:rPr>
          <w:b/>
          <w:shd w:val="clear" w:color="auto" w:fill="FFFFFF"/>
        </w:rPr>
        <w:t xml:space="preserve">wszędzie tam zamawiający dodaje do tych nazw </w:t>
      </w:r>
      <w:r w:rsidRPr="00D22CB1">
        <w:rPr>
          <w:b/>
        </w:rPr>
        <w:t xml:space="preserve">wyrazy </w:t>
      </w:r>
      <w:r w:rsidRPr="00D22CB1">
        <w:rPr>
          <w:b/>
          <w:i/>
          <w:u w:val="single"/>
        </w:rPr>
        <w:t>"lub równoważne"</w:t>
      </w:r>
      <w:r w:rsidRPr="00D22CB1">
        <w:rPr>
          <w:b/>
        </w:rPr>
        <w:t xml:space="preserve"> i wszędzie tam Zamawiający</w:t>
      </w:r>
      <w:r w:rsidRPr="00D22CB1">
        <w:rPr>
          <w:b/>
          <w:shd w:val="clear" w:color="auto" w:fill="FFFFFF"/>
        </w:rPr>
        <w:t xml:space="preserve"> dopuszcza stosowanie równoważnych</w:t>
      </w:r>
      <w:r w:rsidRPr="00D22CB1">
        <w:rPr>
          <w:shd w:val="clear" w:color="auto" w:fill="FFFFFF"/>
        </w:rPr>
        <w:t xml:space="preserve"> norm, ocen technicznych, aprobat, specyfikacji technicznyc</w:t>
      </w:r>
      <w:r>
        <w:rPr>
          <w:shd w:val="clear" w:color="auto" w:fill="FFFFFF"/>
        </w:rPr>
        <w:t xml:space="preserve">h </w:t>
      </w:r>
      <w:r w:rsidRPr="00D22CB1">
        <w:rPr>
          <w:shd w:val="clear" w:color="auto" w:fill="FFFFFF"/>
        </w:rPr>
        <w:t>i systemów referencji technicznych.</w:t>
      </w:r>
    </w:p>
    <w:p w14:paraId="5BD11B1B" w14:textId="77777777" w:rsidR="00F61CCF" w:rsidRDefault="00F61CCF" w:rsidP="00F61CCF">
      <w:pPr>
        <w:pStyle w:val="Akapitzlist"/>
        <w:numPr>
          <w:ilvl w:val="1"/>
          <w:numId w:val="5"/>
        </w:numPr>
        <w:suppressAutoHyphens/>
        <w:spacing w:before="120" w:after="120" w:line="360" w:lineRule="auto"/>
        <w:jc w:val="both"/>
        <w:rPr>
          <w:b/>
          <w:u w:val="single"/>
        </w:rPr>
      </w:pPr>
      <w:r w:rsidRPr="00F33BB6">
        <w:t xml:space="preserve">Do materiałów i urządzeń wskazanych w dokumentacji, dla których są wskazane nazwy producenta, nazwy własne, znaki towarowe, patenty </w:t>
      </w:r>
      <w:r w:rsidRPr="00D22CB1">
        <w:rPr>
          <w:b/>
        </w:rPr>
        <w:t>lub pochodzenie można stosować materiały i urządzenia równoważne pod względem parametrów technicznych, jakościowych, funkcjonalnych oraz użytkowych.</w:t>
      </w:r>
      <w:r w:rsidRPr="00F33BB6">
        <w:t xml:space="preserve"> Przewidziane do zastosowania urządzenia i materiały </w:t>
      </w:r>
      <w:r w:rsidRPr="00D22CB1">
        <w:rPr>
          <w:b/>
          <w:u w:val="single"/>
        </w:rPr>
        <w:t>powinny spełniać parametry określone</w:t>
      </w:r>
      <w:r>
        <w:rPr>
          <w:b/>
          <w:u w:val="single"/>
        </w:rPr>
        <w:br/>
      </w:r>
      <w:r w:rsidRPr="00D22CB1">
        <w:rPr>
          <w:b/>
          <w:u w:val="single"/>
        </w:rPr>
        <w:t>w dokumentacji projektowej i nie powinny być gorsze od założeń projektowych.</w:t>
      </w:r>
    </w:p>
    <w:p w14:paraId="0009D505" w14:textId="710D7066" w:rsidR="00F61CCF" w:rsidRPr="00D22CB1" w:rsidRDefault="00F61CCF" w:rsidP="00F61CCF">
      <w:pPr>
        <w:pStyle w:val="Akapitzlist"/>
        <w:numPr>
          <w:ilvl w:val="1"/>
          <w:numId w:val="5"/>
        </w:numPr>
        <w:suppressAutoHyphens/>
        <w:spacing w:before="120" w:after="120" w:line="360" w:lineRule="auto"/>
        <w:jc w:val="both"/>
        <w:rPr>
          <w:b/>
          <w:u w:val="single"/>
        </w:rPr>
      </w:pPr>
      <w:r w:rsidRPr="00D22CB1">
        <w:rPr>
          <w:b/>
        </w:rPr>
        <w:t>Wykonawca powołujący się na zastosowanie materiałów równoważnych winien wykazać, iż spełniają one wymogi Zamawiającego w szczególności poprzez udokumentowanie załączonymi do oferty informacjami na temat parametrów techniczno - wytrzymałościowych, szczegółowych rysunków technicznych, atestów, aprobat, deklaracji zgodności, kartami katalogowymi urządzeń</w:t>
      </w:r>
      <w:r>
        <w:rPr>
          <w:b/>
        </w:rPr>
        <w:br/>
      </w:r>
      <w:r w:rsidRPr="00D22CB1">
        <w:rPr>
          <w:b/>
        </w:rPr>
        <w:t>i materiałów zamiennych.</w:t>
      </w:r>
      <w:r w:rsidRPr="00F33BB6">
        <w:t xml:space="preserve"> Niniejsze dokumenty muszą w sposób jednoznaczny stwierdzać równoważność proponowanych materiałów i urządzeń w stosunku do przyjętych w  projekcie.</w:t>
      </w:r>
    </w:p>
    <w:p w14:paraId="143DDE1C" w14:textId="43448134" w:rsidR="00F61CCF" w:rsidRDefault="00F61CCF" w:rsidP="00F61CCF">
      <w:pPr>
        <w:pStyle w:val="Akapitzlist"/>
        <w:numPr>
          <w:ilvl w:val="1"/>
          <w:numId w:val="5"/>
        </w:numPr>
        <w:suppressAutoHyphens/>
        <w:spacing w:before="120" w:after="120" w:line="360" w:lineRule="auto"/>
        <w:jc w:val="both"/>
        <w:rPr>
          <w:b/>
          <w:u w:val="single"/>
        </w:rPr>
      </w:pPr>
      <w:r w:rsidRPr="00F33BB6">
        <w:t xml:space="preserve">Dokumenty potwierdzające spełnienie wymogów określonych </w:t>
      </w:r>
      <w:r>
        <w:t xml:space="preserve">w pkt. </w:t>
      </w:r>
      <w:r w:rsidR="00741DCC">
        <w:t>4</w:t>
      </w:r>
      <w:r>
        <w:t>.4 SWZ</w:t>
      </w:r>
      <w:r w:rsidRPr="00135AB4">
        <w:t xml:space="preserve"> </w:t>
      </w:r>
      <w:r w:rsidRPr="00651CF7">
        <w:rPr>
          <w:b/>
          <w:u w:val="single"/>
        </w:rPr>
        <w:t>należy załączyć do oferty przetargowej.</w:t>
      </w:r>
    </w:p>
    <w:p w14:paraId="247EA1FB" w14:textId="77777777" w:rsidR="00F61CCF" w:rsidRPr="005B0246" w:rsidRDefault="00F61CCF" w:rsidP="00F61CCF">
      <w:pPr>
        <w:pStyle w:val="Akapitzlist"/>
        <w:numPr>
          <w:ilvl w:val="1"/>
          <w:numId w:val="5"/>
        </w:numPr>
        <w:suppressAutoHyphens/>
        <w:spacing w:before="120" w:after="120" w:line="360" w:lineRule="auto"/>
        <w:jc w:val="both"/>
        <w:rPr>
          <w:b/>
          <w:color w:val="000000" w:themeColor="text1"/>
          <w:u w:val="single"/>
        </w:rPr>
      </w:pPr>
      <w:r w:rsidRPr="00651CF7">
        <w:rPr>
          <w:b/>
          <w:u w:val="single"/>
        </w:rPr>
        <w:lastRenderedPageBreak/>
        <w:t xml:space="preserve">Zamawiający zastrzega sobie prawo do oceny równoważności proponowanych materiałów lub urządzeń. Zamawiający zastrzega sobie także prawo do korzystania w </w:t>
      </w:r>
      <w:r w:rsidRPr="005B0246">
        <w:rPr>
          <w:b/>
          <w:color w:val="000000" w:themeColor="text1"/>
          <w:u w:val="single"/>
        </w:rPr>
        <w:t>tym względzie z opinii ekspertów.</w:t>
      </w:r>
    </w:p>
    <w:p w14:paraId="2918D818" w14:textId="21E2D175" w:rsidR="00F61CCF" w:rsidRPr="005B0246" w:rsidRDefault="00F61CCF" w:rsidP="00F61CCF">
      <w:pPr>
        <w:pStyle w:val="Akapitzlist"/>
        <w:numPr>
          <w:ilvl w:val="0"/>
          <w:numId w:val="5"/>
        </w:numPr>
        <w:suppressAutoHyphens/>
        <w:spacing w:before="120" w:after="120" w:line="360" w:lineRule="auto"/>
        <w:jc w:val="both"/>
        <w:rPr>
          <w:color w:val="000000" w:themeColor="text1"/>
          <w:shd w:val="clear" w:color="auto" w:fill="FFFFFF"/>
        </w:rPr>
      </w:pPr>
      <w:r w:rsidRPr="005B0246">
        <w:rPr>
          <w:color w:val="000000" w:themeColor="text1"/>
        </w:rPr>
        <w:t xml:space="preserve"> Podstawą opracowania oferty jest opis przedmiotu zamówienia zawarty w załączniku nr </w:t>
      </w:r>
      <w:r w:rsidR="002F69BB" w:rsidRPr="005B0246">
        <w:rPr>
          <w:color w:val="000000" w:themeColor="text1"/>
        </w:rPr>
        <w:t>5</w:t>
      </w:r>
      <w:r w:rsidRPr="005B0246">
        <w:rPr>
          <w:color w:val="000000" w:themeColor="text1"/>
        </w:rPr>
        <w:t xml:space="preserve"> do SWZ </w:t>
      </w:r>
      <w:r w:rsidR="00D246F3" w:rsidRPr="005B0246">
        <w:rPr>
          <w:color w:val="000000" w:themeColor="text1"/>
        </w:rPr>
        <w:t>–</w:t>
      </w:r>
      <w:r w:rsidRPr="005B0246">
        <w:rPr>
          <w:color w:val="000000" w:themeColor="text1"/>
        </w:rPr>
        <w:t xml:space="preserve"> </w:t>
      </w:r>
      <w:r w:rsidR="00715BBF">
        <w:rPr>
          <w:color w:val="000000" w:themeColor="text1"/>
        </w:rPr>
        <w:t xml:space="preserve">Dokumentacja projektowa </w:t>
      </w:r>
      <w:r w:rsidR="002F69BB" w:rsidRPr="005B0246">
        <w:rPr>
          <w:color w:val="000000" w:themeColor="text1"/>
        </w:rPr>
        <w:t>oraz w załączniku nr 6 - P</w:t>
      </w:r>
      <w:r w:rsidR="00531047" w:rsidRPr="005B0246">
        <w:rPr>
          <w:color w:val="000000" w:themeColor="text1"/>
        </w:rPr>
        <w:t>rzedmiar robót</w:t>
      </w:r>
      <w:r w:rsidR="00D246F3" w:rsidRPr="005B0246">
        <w:rPr>
          <w:color w:val="000000" w:themeColor="text1"/>
        </w:rPr>
        <w:t>.</w:t>
      </w:r>
      <w:r w:rsidRPr="005B0246">
        <w:rPr>
          <w:color w:val="000000" w:themeColor="text1"/>
        </w:rPr>
        <w:t xml:space="preserve"> Wątpliwości co do czynności koniecznych do wykonania tak aby przedmiot zamówienia w pełni służył swojemu celowi, a nie ujętych w opisie winny zostać zgłoszone Zamawiającemu w trybie zapytań  do SWZ w trakcie sporządzania oferty. </w:t>
      </w:r>
    </w:p>
    <w:p w14:paraId="3926E40A" w14:textId="77777777" w:rsidR="00F61CCF" w:rsidRPr="00F33BB6" w:rsidRDefault="00F61CCF" w:rsidP="00F61CCF">
      <w:pPr>
        <w:pStyle w:val="Akapitzlist"/>
        <w:numPr>
          <w:ilvl w:val="0"/>
          <w:numId w:val="5"/>
        </w:numPr>
        <w:suppressAutoHyphens/>
        <w:spacing w:before="240" w:after="240" w:line="360" w:lineRule="auto"/>
        <w:jc w:val="both"/>
        <w:rPr>
          <w:b/>
        </w:rPr>
      </w:pPr>
      <w:r w:rsidRPr="00F33BB6">
        <w:rPr>
          <w:b/>
        </w:rPr>
        <w:t>Opis części zamówienia, jeżeli Zamawiający dopuszcza składanie ofert częściowych</w:t>
      </w:r>
    </w:p>
    <w:p w14:paraId="332C552F" w14:textId="62F7DD53" w:rsidR="001D3BBA" w:rsidRPr="00591A19" w:rsidRDefault="000736D1" w:rsidP="00591A19">
      <w:pPr>
        <w:pStyle w:val="Akapitzlist"/>
        <w:numPr>
          <w:ilvl w:val="1"/>
          <w:numId w:val="5"/>
        </w:numPr>
        <w:suppressAutoHyphens/>
        <w:spacing w:before="240" w:after="240" w:line="360" w:lineRule="auto"/>
        <w:jc w:val="both"/>
        <w:rPr>
          <w:b/>
        </w:rPr>
      </w:pPr>
      <w:r>
        <w:rPr>
          <w:bCs/>
        </w:rPr>
        <w:t>Zamawiający nie dokonuje podziału zamówienia na części i tym samym</w:t>
      </w:r>
      <w:r w:rsidR="00F50ECA">
        <w:rPr>
          <w:bCs/>
        </w:rPr>
        <w:t xml:space="preserve"> </w:t>
      </w:r>
      <w:r w:rsidR="00F50ECA" w:rsidRPr="000736D1">
        <w:rPr>
          <w:b/>
          <w:u w:val="single"/>
        </w:rPr>
        <w:t>NIE</w:t>
      </w:r>
      <w:r w:rsidR="001D3BBA" w:rsidRPr="000736D1">
        <w:rPr>
          <w:b/>
          <w:u w:val="single"/>
        </w:rPr>
        <w:t xml:space="preserve"> DOPUSZCZA</w:t>
      </w:r>
      <w:r w:rsidR="001D3BBA" w:rsidRPr="00F50ECA">
        <w:rPr>
          <w:b/>
        </w:rPr>
        <w:t xml:space="preserve"> składani</w:t>
      </w:r>
      <w:r w:rsidR="00F50ECA" w:rsidRPr="00F50ECA">
        <w:rPr>
          <w:b/>
        </w:rPr>
        <w:t>a</w:t>
      </w:r>
      <w:r w:rsidR="001D3BBA" w:rsidRPr="00F50ECA">
        <w:rPr>
          <w:b/>
        </w:rPr>
        <w:t xml:space="preserve"> ofert częściowych</w:t>
      </w:r>
      <w:r w:rsidR="001D3BBA" w:rsidRPr="00277FF3">
        <w:rPr>
          <w:bCs/>
        </w:rPr>
        <w:t xml:space="preserve">. </w:t>
      </w:r>
    </w:p>
    <w:p w14:paraId="6CF91299" w14:textId="77777777" w:rsidR="006D510B" w:rsidRPr="006D510B" w:rsidRDefault="00591A19" w:rsidP="00591A19">
      <w:pPr>
        <w:pStyle w:val="Akapitzlist"/>
        <w:numPr>
          <w:ilvl w:val="1"/>
          <w:numId w:val="5"/>
        </w:numPr>
        <w:suppressAutoHyphens/>
        <w:spacing w:before="240" w:after="240" w:line="360" w:lineRule="auto"/>
        <w:jc w:val="both"/>
        <w:rPr>
          <w:b/>
        </w:rPr>
      </w:pPr>
      <w:r>
        <w:t>Powody niedokonani</w:t>
      </w:r>
      <w:r w:rsidR="002E76FD">
        <w:t>a</w:t>
      </w:r>
      <w:r>
        <w:t xml:space="preserve"> podziału zamówienia na części: </w:t>
      </w:r>
    </w:p>
    <w:p w14:paraId="12B9857D" w14:textId="04072EE2" w:rsidR="00591A19" w:rsidRPr="00591A19" w:rsidRDefault="00591A19" w:rsidP="006D510B">
      <w:pPr>
        <w:pStyle w:val="Akapitzlist"/>
        <w:suppressAutoHyphens/>
        <w:spacing w:before="240" w:after="240" w:line="360" w:lineRule="auto"/>
        <w:ind w:left="709"/>
        <w:jc w:val="both"/>
        <w:rPr>
          <w:b/>
        </w:rPr>
      </w:pPr>
      <w:r>
        <w:t>Przedmiot zamówienia</w:t>
      </w:r>
      <w:r w:rsidRPr="00591A19">
        <w:rPr>
          <w:bCs/>
          <w:iCs/>
          <w:color w:val="000000"/>
          <w:lang w:eastAsia="x-none"/>
        </w:rPr>
        <w:t xml:space="preserve"> ze względów technicznych, organizacyjnych i ekonomicznych tworzy nierozerwalną całość.</w:t>
      </w:r>
      <w:r w:rsidRPr="00F90008">
        <w:t xml:space="preserve"> </w:t>
      </w:r>
      <w:r>
        <w:t xml:space="preserve">Podział na części </w:t>
      </w:r>
      <w:r w:rsidR="000736D1">
        <w:t>mógłby skutkować niezrealizowaniem zamówienia w sposób terminowy oraz spowodowałby</w:t>
      </w:r>
      <w:r>
        <w:t xml:space="preserve"> znaczne utrudnienia związane z koordynacją wykonawców.</w:t>
      </w:r>
      <w:r w:rsidR="000736D1">
        <w:t xml:space="preserve"> </w:t>
      </w:r>
      <w:r>
        <w:t>Zbytnie rozdrobnienie zamówienia nie jest korzystne zarówno dla Wykonawców jak i dla Zamawiającego ze względu na podwyższone koszty realizacji zamówienia</w:t>
      </w:r>
      <w:r w:rsidR="000736D1">
        <w:t xml:space="preserve"> oraz poważne zagrożenie niewłaściwego zrealizowania przedmiotu zamówienia</w:t>
      </w:r>
      <w:r>
        <w:t>.</w:t>
      </w:r>
      <w:r w:rsidR="000736D1">
        <w:t xml:space="preserve"> Co więcej brak podziału zamówienia na części nie utrudnia dostępu do zamówienia małym i średnim przedsiębiorstwom.</w:t>
      </w:r>
      <w:r>
        <w:t xml:space="preserve"> W związku z powyższym tylko kompleksowe wykonanie robót spowoduje prawidłowe wykonanie przedmiotu zamówienia.</w:t>
      </w:r>
    </w:p>
    <w:p w14:paraId="32302558" w14:textId="77777777" w:rsidR="00F61CCF" w:rsidRPr="00F4419F" w:rsidRDefault="00F61CCF" w:rsidP="00591A19">
      <w:pPr>
        <w:pStyle w:val="Akapitzlist"/>
        <w:numPr>
          <w:ilvl w:val="0"/>
          <w:numId w:val="5"/>
        </w:numPr>
        <w:spacing w:before="240" w:after="240" w:line="360" w:lineRule="auto"/>
        <w:jc w:val="both"/>
        <w:rPr>
          <w:b/>
          <w:color w:val="000000" w:themeColor="text1"/>
        </w:rPr>
      </w:pPr>
      <w:r w:rsidRPr="00F13A53">
        <w:rPr>
          <w:b/>
          <w:color w:val="000000" w:themeColor="text1"/>
        </w:rPr>
        <w:t>Sposób rozliczania</w:t>
      </w:r>
      <w:r>
        <w:rPr>
          <w:color w:val="000000" w:themeColor="text1"/>
        </w:rPr>
        <w:t>:</w:t>
      </w:r>
    </w:p>
    <w:p w14:paraId="04962B1D" w14:textId="22607D35" w:rsidR="00A70282" w:rsidRPr="006C03AC" w:rsidRDefault="00A70282" w:rsidP="00436AB1">
      <w:pPr>
        <w:pStyle w:val="Akapitzlist"/>
        <w:spacing w:before="240" w:after="240" w:line="360" w:lineRule="auto"/>
        <w:ind w:left="709"/>
        <w:jc w:val="both"/>
      </w:pPr>
      <w:r w:rsidRPr="006C03AC">
        <w:t xml:space="preserve">Przyjęty sposób rozliczania – </w:t>
      </w:r>
      <w:r w:rsidRPr="006C03AC">
        <w:rPr>
          <w:b/>
          <w:bCs/>
          <w:u w:val="single"/>
        </w:rPr>
        <w:t>wynagrodzenie ryczałtowe</w:t>
      </w:r>
      <w:r w:rsidRPr="006C03AC">
        <w:t xml:space="preserve"> (w rozumieniu art. 632 ustawy</w:t>
      </w:r>
      <w:r w:rsidRPr="006C03AC">
        <w:br/>
        <w:t xml:space="preserve">z dnia 23 kwietnia 1964 r. Kodeks Cywilny). </w:t>
      </w:r>
    </w:p>
    <w:p w14:paraId="5B71D2C5" w14:textId="77777777" w:rsidR="00F61CCF" w:rsidRPr="00147D93" w:rsidRDefault="00F61CCF" w:rsidP="00591A19">
      <w:pPr>
        <w:pStyle w:val="Akapitzlist"/>
        <w:numPr>
          <w:ilvl w:val="0"/>
          <w:numId w:val="5"/>
        </w:numPr>
        <w:suppressAutoHyphens/>
        <w:spacing w:before="240" w:after="240" w:line="360" w:lineRule="auto"/>
        <w:jc w:val="both"/>
        <w:rPr>
          <w:b/>
          <w:color w:val="000000" w:themeColor="text1"/>
        </w:rPr>
      </w:pPr>
      <w:r w:rsidRPr="00147D93">
        <w:rPr>
          <w:b/>
          <w:color w:val="000000" w:themeColor="text1"/>
        </w:rPr>
        <w:t>Zamawiający określa następujące wymagania odnośnie zatrudnienia przez Wykonawcę lub Podwykonawcę osób wykonujących wskazane przez Zamawiającego czynności w zakresie realizacji zamówienia na podstawie umowy o pracę:</w:t>
      </w:r>
    </w:p>
    <w:p w14:paraId="38AFC7FA" w14:textId="212495C0" w:rsidR="00F61CCF" w:rsidRPr="0046123D" w:rsidRDefault="00F61CCF" w:rsidP="00591A19">
      <w:pPr>
        <w:pStyle w:val="Akapitzlist"/>
        <w:numPr>
          <w:ilvl w:val="1"/>
          <w:numId w:val="5"/>
        </w:numPr>
        <w:suppressAutoHyphens/>
        <w:spacing w:before="240" w:after="240" w:line="360" w:lineRule="auto"/>
        <w:jc w:val="both"/>
      </w:pPr>
      <w:r w:rsidRPr="00147D93">
        <w:rPr>
          <w:rFonts w:eastAsia="Calibri"/>
          <w:b/>
          <w:color w:val="000000" w:themeColor="text1"/>
          <w:lang w:val="x-none" w:eastAsia="en-US"/>
        </w:rPr>
        <w:t xml:space="preserve">Zamawiający wymaga, </w:t>
      </w:r>
      <w:r w:rsidRPr="00147D93">
        <w:rPr>
          <w:rFonts w:eastAsia="Calibri"/>
          <w:b/>
          <w:color w:val="000000" w:themeColor="text1"/>
          <w:u w:val="single"/>
          <w:lang w:val="x-none" w:eastAsia="en-US"/>
        </w:rPr>
        <w:t>aby wszystkie osoby realizujące przedmiot zamówienia</w:t>
      </w:r>
      <w:r w:rsidRPr="00147D93">
        <w:rPr>
          <w:rFonts w:eastAsia="Calibri"/>
          <w:b/>
          <w:color w:val="000000" w:themeColor="text1"/>
          <w:lang w:val="x-none" w:eastAsia="en-US"/>
        </w:rPr>
        <w:t>, które wykonywać będą czynności faktycznie związane z przedmiotem zamówienia opisane</w:t>
      </w:r>
      <w:r w:rsidRPr="00147D93">
        <w:rPr>
          <w:rFonts w:eastAsia="Calibri"/>
          <w:b/>
          <w:color w:val="000000" w:themeColor="text1"/>
          <w:lang w:eastAsia="en-US"/>
        </w:rPr>
        <w:t xml:space="preserve"> </w:t>
      </w:r>
      <w:r w:rsidRPr="00147D93">
        <w:rPr>
          <w:rFonts w:eastAsia="Calibri"/>
          <w:b/>
          <w:color w:val="000000" w:themeColor="text1"/>
          <w:lang w:val="x-none" w:eastAsia="en-US"/>
        </w:rPr>
        <w:t xml:space="preserve">w </w:t>
      </w:r>
      <w:r w:rsidR="006116A8" w:rsidRPr="00147D93">
        <w:rPr>
          <w:rFonts w:eastAsia="Calibri"/>
          <w:b/>
          <w:color w:val="000000" w:themeColor="text1"/>
          <w:lang w:val="x-none" w:eastAsia="en-US"/>
        </w:rPr>
        <w:lastRenderedPageBreak/>
        <w:t>specyfikacji</w:t>
      </w:r>
      <w:r w:rsidRPr="00147D93">
        <w:rPr>
          <w:rFonts w:eastAsia="Calibri"/>
          <w:b/>
          <w:color w:val="000000" w:themeColor="text1"/>
          <w:lang w:val="x-none" w:eastAsia="en-US"/>
        </w:rPr>
        <w:t xml:space="preserve"> </w:t>
      </w:r>
      <w:r w:rsidR="006116A8" w:rsidRPr="00147D93">
        <w:rPr>
          <w:rFonts w:eastAsia="Calibri"/>
          <w:b/>
          <w:color w:val="000000" w:themeColor="text1"/>
          <w:lang w:val="x-none" w:eastAsia="en-US"/>
        </w:rPr>
        <w:t>warunków</w:t>
      </w:r>
      <w:r w:rsidRPr="00147D93">
        <w:rPr>
          <w:rFonts w:eastAsia="Calibri"/>
          <w:b/>
          <w:color w:val="000000" w:themeColor="text1"/>
          <w:lang w:val="x-none" w:eastAsia="en-US"/>
        </w:rPr>
        <w:t xml:space="preserve"> </w:t>
      </w:r>
      <w:r w:rsidR="006116A8" w:rsidRPr="00147D93">
        <w:rPr>
          <w:rFonts w:eastAsia="Calibri"/>
          <w:b/>
          <w:color w:val="000000" w:themeColor="text1"/>
          <w:lang w:val="x-none" w:eastAsia="en-US"/>
        </w:rPr>
        <w:t>zamówienia</w:t>
      </w:r>
      <w:r w:rsidRPr="00147D93">
        <w:rPr>
          <w:rFonts w:eastAsia="Calibri"/>
          <w:b/>
          <w:color w:val="000000" w:themeColor="text1"/>
          <w:lang w:val="x-none" w:eastAsia="en-US"/>
        </w:rPr>
        <w:t xml:space="preserve"> zostały zatrudnione na podstawie umowy o pracę</w:t>
      </w:r>
      <w:r w:rsidRPr="00147D93">
        <w:rPr>
          <w:rFonts w:eastAsia="Calibri"/>
          <w:color w:val="000000" w:themeColor="text1"/>
          <w:lang w:eastAsia="en-US"/>
        </w:rPr>
        <w:t xml:space="preserve">. </w:t>
      </w:r>
      <w:r w:rsidRPr="006116A8">
        <w:rPr>
          <w:rFonts w:eastAsia="Calibri"/>
          <w:lang w:eastAsia="en-US"/>
        </w:rPr>
        <w:t xml:space="preserve">Zamawiający </w:t>
      </w:r>
      <w:r w:rsidRPr="006116A8">
        <w:t>wymaga zatrudnienia przez wykonawcę lub podwykonawcę na podstawie umowy o pracę osób wykonujących następujące czynności w zakresie realizacji zamówienia: osoby wykonujące czynności bezpośrednio związane z wykonywaniem robót budowlanych określonych w przedmiarach robót</w:t>
      </w:r>
      <w:r w:rsidRPr="006116A8">
        <w:rPr>
          <w:b/>
        </w:rPr>
        <w:t xml:space="preserve">. </w:t>
      </w:r>
      <w:r w:rsidR="00032019" w:rsidRPr="006116A8">
        <w:rPr>
          <w:b/>
        </w:rPr>
        <w:t xml:space="preserve"> </w:t>
      </w:r>
      <w:r w:rsidRPr="006116A8">
        <w:rPr>
          <w:b/>
          <w:u w:val="single"/>
        </w:rPr>
        <w:t>Do czynności tych Zamawiający zalicza czynności budowlane realizowane własnym sprzętem Wykonawcy lub ręcznie,</w:t>
      </w:r>
      <w:r w:rsidRPr="006116A8">
        <w:rPr>
          <w:u w:val="single"/>
        </w:rPr>
        <w:t xml:space="preserve"> </w:t>
      </w:r>
      <w:r w:rsidRPr="006116A8">
        <w:rPr>
          <w:b/>
          <w:bCs/>
          <w:u w:val="single"/>
        </w:rPr>
        <w:t xml:space="preserve">polegające na wykonywaniu robót </w:t>
      </w:r>
      <w:r w:rsidR="00F16B44" w:rsidRPr="006116A8">
        <w:rPr>
          <w:b/>
          <w:bCs/>
          <w:u w:val="single"/>
        </w:rPr>
        <w:t xml:space="preserve">budowlanych: </w:t>
      </w:r>
      <w:r w:rsidR="006116A8" w:rsidRPr="006116A8">
        <w:rPr>
          <w:b/>
          <w:bCs/>
          <w:u w:val="single"/>
        </w:rPr>
        <w:t xml:space="preserve">roboty </w:t>
      </w:r>
      <w:r w:rsidR="00AF7BD8">
        <w:rPr>
          <w:b/>
          <w:bCs/>
          <w:u w:val="single"/>
        </w:rPr>
        <w:t>budowlano-montażowe</w:t>
      </w:r>
      <w:r w:rsidR="001B1186" w:rsidRPr="006116A8">
        <w:rPr>
          <w:b/>
          <w:bCs/>
          <w:u w:val="single"/>
        </w:rPr>
        <w:t xml:space="preserve">. </w:t>
      </w:r>
      <w:r w:rsidRPr="006116A8">
        <w:t>Powyższe dotyczy również podwykonawców.</w:t>
      </w:r>
    </w:p>
    <w:p w14:paraId="4A9797B0" w14:textId="77777777" w:rsidR="00F61CCF" w:rsidRPr="0046123D" w:rsidRDefault="00F61CCF" w:rsidP="00591A19">
      <w:pPr>
        <w:pStyle w:val="Akapitzlist"/>
        <w:numPr>
          <w:ilvl w:val="1"/>
          <w:numId w:val="5"/>
        </w:numPr>
        <w:suppressAutoHyphens/>
        <w:spacing w:before="240" w:after="240" w:line="360" w:lineRule="auto"/>
        <w:jc w:val="both"/>
        <w:rPr>
          <w:b/>
        </w:rPr>
      </w:pPr>
      <w:r w:rsidRPr="0046123D">
        <w:rPr>
          <w:b/>
        </w:rPr>
        <w:t>Wymóg ten nie dotyczy kierownika budowy, kierowników robót oraz osób świadczących usługi na budowie w ramach własnej działalności gospodarczej</w:t>
      </w:r>
      <w:r w:rsidRPr="0046123D">
        <w:t>.</w:t>
      </w:r>
    </w:p>
    <w:p w14:paraId="34A31AEC" w14:textId="77777777" w:rsidR="00F61CCF" w:rsidRPr="0046123D" w:rsidRDefault="00F61CCF" w:rsidP="00591A19">
      <w:pPr>
        <w:pStyle w:val="Akapitzlist"/>
        <w:numPr>
          <w:ilvl w:val="1"/>
          <w:numId w:val="5"/>
        </w:numPr>
        <w:suppressAutoHyphens/>
        <w:spacing w:before="240" w:after="240" w:line="360" w:lineRule="auto"/>
        <w:jc w:val="both"/>
        <w:rPr>
          <w:b/>
        </w:rPr>
      </w:pPr>
      <w:r w:rsidRPr="0046123D">
        <w:rPr>
          <w:b/>
        </w:rPr>
        <w:t>Wykonawca zobowiązuje się przekazać Zamawiającemu przed przystąpieniem do wykonywania robót oświadczenie o zatrudnieniu osób na podstawie umowy</w:t>
      </w:r>
      <w:r w:rsidRPr="0046123D">
        <w:rPr>
          <w:b/>
        </w:rPr>
        <w:br/>
        <w:t>o pracę wraz z  listą osób, które wykonywać będą czynności w zakresie realizacji zadania na podstawie umowy o pracę.</w:t>
      </w:r>
    </w:p>
    <w:p w14:paraId="704C9D5C" w14:textId="2CC6BF08" w:rsidR="00F61CCF" w:rsidRPr="0046123D" w:rsidRDefault="00F61CCF" w:rsidP="00591A19">
      <w:pPr>
        <w:pStyle w:val="Akapitzlist"/>
        <w:numPr>
          <w:ilvl w:val="1"/>
          <w:numId w:val="5"/>
        </w:numPr>
        <w:suppressAutoHyphens/>
        <w:spacing w:before="240" w:after="240" w:line="360" w:lineRule="auto"/>
        <w:jc w:val="both"/>
        <w:rPr>
          <w:b/>
        </w:rPr>
      </w:pPr>
      <w:r w:rsidRPr="0046123D">
        <w:t xml:space="preserve">W trakcie realizacji zamówienia Zamawiający uprawniony jest do wykonywania czynności kontrolnych wobec Wykonawcy odnośnie spełniania przez Wykonawcę lub podwykonawcę wymogu zatrudnienia na podstawie umowy o pracę osób wykonujących wskazane w </w:t>
      </w:r>
      <w:r w:rsidRPr="0046123D">
        <w:rPr>
          <w:b/>
        </w:rPr>
        <w:t xml:space="preserve">ppkt </w:t>
      </w:r>
      <w:r w:rsidR="000736D1">
        <w:rPr>
          <w:b/>
        </w:rPr>
        <w:t>8</w:t>
      </w:r>
      <w:r w:rsidRPr="0046123D">
        <w:rPr>
          <w:b/>
        </w:rPr>
        <w:t>.1</w:t>
      </w:r>
      <w:r w:rsidRPr="0046123D">
        <w:t>. czynności. Zamawiający uprawniony jest w szczególności do:</w:t>
      </w:r>
    </w:p>
    <w:p w14:paraId="463DB327" w14:textId="122D95BE" w:rsidR="00F61CCF" w:rsidRDefault="00F61CCF" w:rsidP="00F17758">
      <w:pPr>
        <w:pStyle w:val="Akapitzlist"/>
        <w:numPr>
          <w:ilvl w:val="0"/>
          <w:numId w:val="31"/>
        </w:numPr>
        <w:suppressAutoHyphens/>
        <w:spacing w:before="240" w:after="240" w:line="360" w:lineRule="auto"/>
        <w:jc w:val="both"/>
      </w:pPr>
      <w:r w:rsidRPr="0046123D">
        <w:t>żądania oświadczeń i dokumentów w zakresie potwierdzenia spełniania ww. wymogów i dokonywania ich oceny;</w:t>
      </w:r>
    </w:p>
    <w:p w14:paraId="480ECC30" w14:textId="77777777" w:rsidR="00F61CCF" w:rsidRDefault="00F61CCF" w:rsidP="00F17758">
      <w:pPr>
        <w:pStyle w:val="Akapitzlist"/>
        <w:numPr>
          <w:ilvl w:val="0"/>
          <w:numId w:val="31"/>
        </w:numPr>
        <w:suppressAutoHyphens/>
        <w:spacing w:before="240" w:after="240" w:line="360" w:lineRule="auto"/>
        <w:jc w:val="both"/>
      </w:pPr>
      <w:r w:rsidRPr="0046123D">
        <w:t>żądania wyjaśnień w przypadku wątpliwości w zakresie potwierdzenia spełniania ww. wymogów;</w:t>
      </w:r>
    </w:p>
    <w:p w14:paraId="7ABC324A" w14:textId="77777777" w:rsidR="00F61CCF" w:rsidRPr="0046123D" w:rsidRDefault="00F61CCF" w:rsidP="00F17758">
      <w:pPr>
        <w:pStyle w:val="Akapitzlist"/>
        <w:numPr>
          <w:ilvl w:val="0"/>
          <w:numId w:val="31"/>
        </w:numPr>
        <w:suppressAutoHyphens/>
        <w:spacing w:before="240" w:after="240" w:line="360" w:lineRule="auto"/>
        <w:jc w:val="both"/>
      </w:pPr>
      <w:r w:rsidRPr="0046123D">
        <w:t>przeprowadzania kontroli na miejscu wykonywania świadczenia.</w:t>
      </w:r>
    </w:p>
    <w:p w14:paraId="20E22D75" w14:textId="15639B9D" w:rsidR="00F61CCF" w:rsidRPr="0046123D" w:rsidRDefault="00F61CCF" w:rsidP="0023757F">
      <w:pPr>
        <w:pStyle w:val="Akapitzlist"/>
        <w:numPr>
          <w:ilvl w:val="1"/>
          <w:numId w:val="5"/>
        </w:numPr>
        <w:suppressAutoHyphens/>
        <w:spacing w:before="240" w:after="240" w:line="360" w:lineRule="auto"/>
        <w:jc w:val="both"/>
      </w:pPr>
      <w:r w:rsidRPr="0023757F">
        <w:rPr>
          <w:b/>
        </w:rPr>
        <w:t>Wykonawca jest zobowiązany umożliwić Zamawiającemu przeprowadzenie takiej kontroli</w:t>
      </w:r>
      <w:r w:rsidRPr="0046123D">
        <w:t>, w tym udzielić niezbędnych wyjaśnień, informacji oraz przedstawić dokumenty pozwalające na sprawdzenie realizacji przez Wykonawcę obowiązków dotyczących zatrudnienia.</w:t>
      </w:r>
    </w:p>
    <w:p w14:paraId="1FF69CA0" w14:textId="2453BB5D" w:rsidR="00F61CCF" w:rsidRPr="0046123D" w:rsidRDefault="00F61CCF" w:rsidP="0023757F">
      <w:pPr>
        <w:pStyle w:val="Akapitzlist"/>
        <w:numPr>
          <w:ilvl w:val="1"/>
          <w:numId w:val="5"/>
        </w:numPr>
        <w:suppressAutoHyphens/>
        <w:spacing w:before="240" w:after="240" w:line="360" w:lineRule="auto"/>
        <w:ind w:left="1418"/>
        <w:jc w:val="both"/>
      </w:pPr>
      <w:r w:rsidRPr="0046123D">
        <w:t>W trakcie realizacji zamówienia na każde wezwanie Zamawiającego</w:t>
      </w:r>
      <w:r w:rsidRPr="0046123D">
        <w:br/>
        <w:t xml:space="preserve">w wyznaczonym w tym wezwaniu terminie Wykonawca przedłoży Zamawiającemu, </w:t>
      </w:r>
      <w:r w:rsidRPr="0046123D">
        <w:lastRenderedPageBreak/>
        <w:t xml:space="preserve">wskazane przez Zamawiającego a wymienione poniżej dowody w celu potwierdzenia spełnienia wymogu zatrudnienia na podstawie umowy o pracę przez Wykonawcę lub podwykonawcę osób wykonujących wskazane w </w:t>
      </w:r>
      <w:r w:rsidRPr="0046123D">
        <w:rPr>
          <w:b/>
        </w:rPr>
        <w:t xml:space="preserve">ppkt </w:t>
      </w:r>
      <w:r w:rsidR="0023757F">
        <w:rPr>
          <w:b/>
        </w:rPr>
        <w:t>8</w:t>
      </w:r>
      <w:r w:rsidRPr="0046123D">
        <w:rPr>
          <w:b/>
        </w:rPr>
        <w:t>.1.</w:t>
      </w:r>
      <w:r w:rsidRPr="0046123D">
        <w:t xml:space="preserve"> czynności w trakcie realizacji zamówienia</w:t>
      </w:r>
    </w:p>
    <w:p w14:paraId="52E365AA"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78C005CB"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poświadczoną za zgodność z oryginałem odpowiednio przez Wykonawcę lub podwykonawcę kopię umowy/umów o pracę osób wykonujących</w:t>
      </w:r>
      <w:r w:rsidRPr="0046123D">
        <w:br/>
        <w:t xml:space="preserve">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w:t>
      </w:r>
      <w:r w:rsidRPr="0046123D">
        <w:rPr>
          <w:b/>
        </w:rPr>
        <w:t>ustawy</w:t>
      </w:r>
      <w:r w:rsidRPr="0046123D">
        <w:rPr>
          <w:b/>
        </w:rPr>
        <w:br/>
        <w:t>z dnia 10 maja 2018 r. o ochronie danych</w:t>
      </w:r>
      <w:r w:rsidRPr="0046123D">
        <w:t xml:space="preserve"> </w:t>
      </w:r>
      <w:r w:rsidRPr="0046123D">
        <w:rPr>
          <w:b/>
        </w:rPr>
        <w:t>osobowych [Dz. U. z 2019 roku, poz. 1781]</w:t>
      </w:r>
      <w:r w:rsidRPr="0046123D">
        <w:t xml:space="preserve"> (tj. w szczególności bez adresów, nr PESEL pracowników). Informacje takie jak: data zawarcia umowy, rodzaj umowy o pracę i wymiar etatu powinny być możliwe do zidentyfikowania. Imię i nazwisko pracownika nie podlega anonimizacji;</w:t>
      </w:r>
    </w:p>
    <w:p w14:paraId="79AB312E"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zaświadczenie właściwego oddziału ZUS, potwierdzające opłacanie przez Wykonawcę lub podwykonawcę składek na ubezpieczenia społeczne</w:t>
      </w:r>
      <w:r w:rsidRPr="0046123D">
        <w:br/>
        <w:t>i zdrowotne z tytułu zatrudnienia na podstawie umów o pracę za ostatni okres rozliczeniowy;</w:t>
      </w:r>
    </w:p>
    <w:p w14:paraId="378ABC67"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 xml:space="preserve">poświadczoną za zgodność z oryginałem odpowiednio przez Wykonawcę lub podwykonawcę kopię dowodu potwierdzającego zgłoszenie pracownika </w:t>
      </w:r>
      <w:r w:rsidRPr="0046123D">
        <w:lastRenderedPageBreak/>
        <w:t xml:space="preserve">przez pracodawcę do ubezpieczeń, zanonimizowaną w sposób zapewniający ochronę danych osobowych pracowników, zgodnie z przepisami </w:t>
      </w:r>
      <w:r w:rsidRPr="0046123D">
        <w:rPr>
          <w:b/>
        </w:rPr>
        <w:t>ustawy</w:t>
      </w:r>
      <w:r w:rsidRPr="0046123D">
        <w:rPr>
          <w:b/>
        </w:rPr>
        <w:br/>
        <w:t>z dnia 10 maja 2018 r. o ochronie danych osobowych [Dz. U. z 2019 roku, poz. 1781].</w:t>
      </w:r>
      <w:r w:rsidRPr="0046123D">
        <w:t xml:space="preserve"> Imię i nazwisko pracownika nie podlega anonimizacji.</w:t>
      </w:r>
    </w:p>
    <w:p w14:paraId="606A9DA6" w14:textId="28EB115B" w:rsidR="00F61CCF" w:rsidRPr="0046123D" w:rsidRDefault="00F61CCF" w:rsidP="0023757F">
      <w:pPr>
        <w:pStyle w:val="Akapitzlist"/>
        <w:numPr>
          <w:ilvl w:val="1"/>
          <w:numId w:val="5"/>
        </w:numPr>
        <w:suppressAutoHyphens/>
        <w:spacing w:before="240" w:after="240" w:line="360" w:lineRule="auto"/>
        <w:jc w:val="both"/>
      </w:pPr>
      <w:r w:rsidRPr="0046123D">
        <w:rPr>
          <w:rFonts w:eastAsia="Calibri"/>
          <w:lang w:eastAsia="en-US"/>
        </w:rPr>
        <w:t xml:space="preserve">Z tytułu niespełnienia przez Wykonawcę lub podwykonawcę wymogu zatrudnienia na podstawie umowy o pracę osób wykonujących wskazane w </w:t>
      </w:r>
      <w:r w:rsidRPr="0046123D">
        <w:rPr>
          <w:rFonts w:eastAsia="Calibri"/>
          <w:b/>
          <w:lang w:eastAsia="en-US"/>
        </w:rPr>
        <w:t xml:space="preserve">ppkt </w:t>
      </w:r>
      <w:r w:rsidR="0023757F">
        <w:rPr>
          <w:rFonts w:eastAsia="Calibri"/>
          <w:b/>
          <w:lang w:eastAsia="en-US"/>
        </w:rPr>
        <w:t>8</w:t>
      </w:r>
      <w:r w:rsidRPr="0046123D">
        <w:rPr>
          <w:rFonts w:eastAsia="Calibri"/>
          <w:b/>
          <w:lang w:eastAsia="en-US"/>
        </w:rPr>
        <w:t>.1.</w:t>
      </w:r>
      <w:r w:rsidRPr="0046123D">
        <w:rPr>
          <w:rFonts w:eastAsia="Calibri"/>
          <w:lang w:eastAsia="en-US"/>
        </w:rPr>
        <w:t xml:space="preserve"> czynności Zamawiający przewiduje sankcję w postaci obowiązku zapłaty przez Wykonawcę kar umownych w wysokości określonej </w:t>
      </w:r>
      <w:r w:rsidRPr="0046123D">
        <w:rPr>
          <w:b/>
        </w:rPr>
        <w:t>w § 1</w:t>
      </w:r>
      <w:r w:rsidR="00293D89" w:rsidRPr="0046123D">
        <w:rPr>
          <w:b/>
        </w:rPr>
        <w:t>4</w:t>
      </w:r>
      <w:r w:rsidRPr="0046123D">
        <w:rPr>
          <w:b/>
        </w:rPr>
        <w:t xml:space="preserve"> ust. 1 pkt 10-12 wzoru umowy stanowiącego Załącznik Nr </w:t>
      </w:r>
      <w:r w:rsidR="00CE1342" w:rsidRPr="0046123D">
        <w:rPr>
          <w:b/>
        </w:rPr>
        <w:t>7</w:t>
      </w:r>
      <w:r w:rsidRPr="0046123D">
        <w:rPr>
          <w:b/>
        </w:rPr>
        <w:t xml:space="preserve"> do SWZ.</w:t>
      </w:r>
    </w:p>
    <w:p w14:paraId="752EC829" w14:textId="388E0531" w:rsidR="00F61CCF" w:rsidRPr="00147D93" w:rsidRDefault="00F61CCF" w:rsidP="0023757F">
      <w:pPr>
        <w:pStyle w:val="Akapitzlist"/>
        <w:numPr>
          <w:ilvl w:val="1"/>
          <w:numId w:val="5"/>
        </w:numPr>
        <w:suppressAutoHyphens/>
        <w:spacing w:before="240" w:after="240" w:line="360" w:lineRule="auto"/>
        <w:jc w:val="both"/>
        <w:rPr>
          <w:color w:val="000000" w:themeColor="text1"/>
        </w:rPr>
      </w:pPr>
      <w:r w:rsidRPr="0046123D">
        <w:t xml:space="preserve">Niezłożenie przez Wykonawcę w wyznaczonym przez Zamawiającego </w:t>
      </w:r>
      <w:r w:rsidRPr="00147D93">
        <w:rPr>
          <w:color w:val="000000" w:themeColor="text1"/>
        </w:rPr>
        <w:t xml:space="preserve">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w:t>
      </w:r>
      <w:r w:rsidRPr="00147D93">
        <w:rPr>
          <w:b/>
          <w:color w:val="000000" w:themeColor="text1"/>
        </w:rPr>
        <w:t xml:space="preserve">ppkt </w:t>
      </w:r>
      <w:r w:rsidR="0023757F">
        <w:rPr>
          <w:b/>
          <w:color w:val="000000" w:themeColor="text1"/>
        </w:rPr>
        <w:t>8</w:t>
      </w:r>
      <w:r w:rsidRPr="00147D93">
        <w:rPr>
          <w:b/>
          <w:color w:val="000000" w:themeColor="text1"/>
        </w:rPr>
        <w:t>.1</w:t>
      </w:r>
      <w:r w:rsidRPr="00147D93">
        <w:rPr>
          <w:color w:val="000000" w:themeColor="text1"/>
        </w:rPr>
        <w:t>. czynności.</w:t>
      </w:r>
    </w:p>
    <w:p w14:paraId="1EC1CB73" w14:textId="77777777" w:rsidR="00F61CCF" w:rsidRPr="00147D93" w:rsidRDefault="00F61CCF" w:rsidP="0023757F">
      <w:pPr>
        <w:pStyle w:val="Akapitzlist"/>
        <w:numPr>
          <w:ilvl w:val="1"/>
          <w:numId w:val="5"/>
        </w:numPr>
        <w:suppressAutoHyphens/>
        <w:spacing w:before="240" w:after="240" w:line="360" w:lineRule="auto"/>
        <w:jc w:val="both"/>
        <w:rPr>
          <w:color w:val="000000" w:themeColor="text1"/>
        </w:rPr>
      </w:pPr>
      <w:r w:rsidRPr="00147D93">
        <w:rPr>
          <w:color w:val="000000" w:themeColor="text1"/>
        </w:rPr>
        <w:t>W przypadku uzasadnionych wątpliwości co do przestrzegania prawa pracy przez Wykonawcę lub podwykonawcę, Zamawiający może zwrócić się o przeprowadzenie kontroli przez Państwową Inspekcję Pracy.</w:t>
      </w:r>
    </w:p>
    <w:p w14:paraId="0BA6CCAD" w14:textId="6AE616EA" w:rsidR="00F61CCF" w:rsidRPr="00147D93" w:rsidRDefault="00F61CCF" w:rsidP="0023757F">
      <w:pPr>
        <w:pStyle w:val="Akapitzlist"/>
        <w:numPr>
          <w:ilvl w:val="1"/>
          <w:numId w:val="5"/>
        </w:numPr>
        <w:suppressAutoHyphens/>
        <w:spacing w:before="240" w:after="240" w:line="360" w:lineRule="auto"/>
        <w:jc w:val="both"/>
        <w:rPr>
          <w:color w:val="000000" w:themeColor="text1"/>
        </w:rPr>
      </w:pPr>
      <w:r w:rsidRPr="00147D93">
        <w:rPr>
          <w:color w:val="000000" w:themeColor="text1"/>
        </w:rPr>
        <w:t>Niezależnie od obowiązku zapłaty kar umownych, o których mow</w:t>
      </w:r>
      <w:r w:rsidRPr="009727B0">
        <w:rPr>
          <w:color w:val="000000" w:themeColor="text1"/>
        </w:rPr>
        <w:t xml:space="preserve">a </w:t>
      </w:r>
      <w:r w:rsidRPr="0046123D">
        <w:rPr>
          <w:b/>
        </w:rPr>
        <w:t>w § 1</w:t>
      </w:r>
      <w:r w:rsidR="00293D89" w:rsidRPr="0046123D">
        <w:rPr>
          <w:b/>
        </w:rPr>
        <w:t>4</w:t>
      </w:r>
      <w:r w:rsidRPr="0046123D">
        <w:rPr>
          <w:b/>
        </w:rPr>
        <w:t xml:space="preserve"> ust. 1 pkt 10-12 wzoru umowy stanowiącego załącznik nr </w:t>
      </w:r>
      <w:r w:rsidR="00CE1342" w:rsidRPr="0046123D">
        <w:rPr>
          <w:b/>
        </w:rPr>
        <w:t>7</w:t>
      </w:r>
      <w:r w:rsidRPr="0046123D">
        <w:rPr>
          <w:b/>
        </w:rPr>
        <w:t xml:space="preserve"> do SWZ,</w:t>
      </w:r>
      <w:r w:rsidRPr="0046123D">
        <w:t xml:space="preserve"> ski</w:t>
      </w:r>
      <w:r w:rsidRPr="00147D93">
        <w:rPr>
          <w:color w:val="000000" w:themeColor="text1"/>
        </w:rPr>
        <w:t xml:space="preserve">erowanie - do wykonywania czynności określonych w </w:t>
      </w:r>
      <w:r w:rsidRPr="00147D93">
        <w:rPr>
          <w:b/>
          <w:color w:val="000000" w:themeColor="text1"/>
        </w:rPr>
        <w:t xml:space="preserve">ppkt. </w:t>
      </w:r>
      <w:r w:rsidR="0023757F">
        <w:rPr>
          <w:b/>
          <w:color w:val="000000" w:themeColor="text1"/>
        </w:rPr>
        <w:t>8</w:t>
      </w:r>
      <w:r w:rsidRPr="00147D93">
        <w:rPr>
          <w:b/>
          <w:color w:val="000000" w:themeColor="text1"/>
        </w:rPr>
        <w:t>.1</w:t>
      </w:r>
      <w:r w:rsidRPr="00147D93">
        <w:rPr>
          <w:color w:val="000000" w:themeColor="text1"/>
        </w:rPr>
        <w:t>. - osób nie zatrudnionych na podstawie umowy o pracę, stanowić będzie podstawę do odstąpienia od umowy przez Zamawiającego z przyczyn leżących po stronie Wykonawcy.</w:t>
      </w:r>
    </w:p>
    <w:p w14:paraId="1906D0C8" w14:textId="77777777" w:rsidR="00F61CCF" w:rsidRPr="00147D93" w:rsidRDefault="00F61CCF" w:rsidP="00F61CCF">
      <w:pPr>
        <w:tabs>
          <w:tab w:val="left" w:pos="567"/>
        </w:tabs>
        <w:suppressAutoHyphens/>
        <w:spacing w:after="60" w:line="480" w:lineRule="auto"/>
        <w:ind w:left="567"/>
        <w:jc w:val="both"/>
        <w:outlineLvl w:val="1"/>
        <w:rPr>
          <w:b/>
          <w:bCs/>
          <w:i/>
          <w:iCs/>
          <w:color w:val="000000" w:themeColor="text1"/>
          <w:lang w:eastAsia="x-none"/>
        </w:rPr>
      </w:pPr>
      <w:r w:rsidRPr="00147D93">
        <w:rPr>
          <w:b/>
          <w:bCs/>
          <w:i/>
          <w:iCs/>
          <w:color w:val="000000" w:themeColor="text1"/>
          <w:lang w:eastAsia="x-none"/>
        </w:rPr>
        <w:t xml:space="preserve"> A</w:t>
      </w:r>
      <w:r w:rsidRPr="00147D93">
        <w:rPr>
          <w:b/>
          <w:bCs/>
          <w:i/>
          <w:iCs/>
          <w:color w:val="000000" w:themeColor="text1"/>
          <w:lang w:val="x-none" w:eastAsia="x-none"/>
        </w:rPr>
        <w:t>rt. 22 § 1 ustawy z dnia 26 czerwca 1974 r. –</w:t>
      </w:r>
      <w:r w:rsidRPr="00147D93">
        <w:rPr>
          <w:b/>
          <w:bCs/>
          <w:i/>
          <w:iCs/>
          <w:color w:val="000000" w:themeColor="text1"/>
          <w:lang w:eastAsia="x-none"/>
        </w:rPr>
        <w:t xml:space="preserve"> </w:t>
      </w:r>
      <w:r w:rsidRPr="00147D93">
        <w:rPr>
          <w:b/>
          <w:bCs/>
          <w:i/>
          <w:iCs/>
          <w:color w:val="000000" w:themeColor="text1"/>
          <w:lang w:val="x-none" w:eastAsia="x-none"/>
        </w:rPr>
        <w:t>Kodeks pracy: Przez nawiązanie stosunku pracy pracownik zobowiązuje się do wykonywania pracy określonego rodzaju na rzecz pracodawcy i pod jego kierownictwem oraz w miejscu i czasie wyznaczonym przez pracodawcę, a pracodawca - do zatrudniania pracownika za wynagrodzeniem</w:t>
      </w:r>
    </w:p>
    <w:p w14:paraId="35844A85" w14:textId="77777777" w:rsidR="00F61CCF" w:rsidRPr="0014434B" w:rsidRDefault="00F61CCF" w:rsidP="0023757F">
      <w:pPr>
        <w:pStyle w:val="Akapitzlist"/>
        <w:numPr>
          <w:ilvl w:val="0"/>
          <w:numId w:val="5"/>
        </w:numPr>
        <w:suppressAutoHyphens/>
        <w:spacing w:before="240" w:after="240" w:line="360" w:lineRule="auto"/>
        <w:jc w:val="both"/>
        <w:rPr>
          <w:bCs/>
          <w:color w:val="000000" w:themeColor="text1"/>
        </w:rPr>
      </w:pPr>
      <w:r w:rsidRPr="0014434B">
        <w:rPr>
          <w:bCs/>
          <w:color w:val="000000" w:themeColor="text1"/>
        </w:rPr>
        <w:t>Wykonawca zobowiązany jest zrealizować zamówienie na zasadach i warunkach opisanych</w:t>
      </w:r>
      <w:r w:rsidRPr="0014434B">
        <w:rPr>
          <w:bCs/>
          <w:color w:val="000000" w:themeColor="text1"/>
        </w:rPr>
        <w:br/>
        <w:t xml:space="preserve">w SWZ i w załącznikach do niej. </w:t>
      </w:r>
    </w:p>
    <w:p w14:paraId="2F2B9D32" w14:textId="77777777" w:rsidR="00F61CCF" w:rsidRPr="0014434B" w:rsidRDefault="00F61CCF" w:rsidP="0023757F">
      <w:pPr>
        <w:pStyle w:val="Akapitzlist"/>
        <w:numPr>
          <w:ilvl w:val="0"/>
          <w:numId w:val="5"/>
        </w:numPr>
        <w:spacing w:before="240" w:after="240" w:line="360" w:lineRule="auto"/>
        <w:jc w:val="both"/>
        <w:rPr>
          <w:b/>
          <w:bCs/>
          <w:color w:val="000000" w:themeColor="text1"/>
        </w:rPr>
      </w:pPr>
      <w:r w:rsidRPr="0014434B">
        <w:rPr>
          <w:b/>
          <w:color w:val="000000" w:themeColor="text1"/>
        </w:rPr>
        <w:lastRenderedPageBreak/>
        <w:t xml:space="preserve">Informacja o przewidywanych </w:t>
      </w:r>
      <w:r w:rsidRPr="0014434B">
        <w:rPr>
          <w:rStyle w:val="Uwydatnienie"/>
          <w:b/>
          <w:i w:val="0"/>
          <w:color w:val="000000" w:themeColor="text1"/>
        </w:rPr>
        <w:t>zamówieniach</w:t>
      </w:r>
      <w:r w:rsidRPr="0014434B">
        <w:rPr>
          <w:b/>
          <w:color w:val="000000" w:themeColor="text1"/>
        </w:rPr>
        <w:t xml:space="preserve">, o których mowa w </w:t>
      </w:r>
      <w:r w:rsidRPr="0014434B">
        <w:rPr>
          <w:b/>
          <w:color w:val="000000" w:themeColor="text1"/>
          <w:u w:val="single"/>
        </w:rPr>
        <w:t>art. 214 ust. 1 pkt 7</w:t>
      </w:r>
      <w:r w:rsidRPr="0014434B">
        <w:rPr>
          <w:b/>
          <w:color w:val="000000" w:themeColor="text1"/>
          <w:u w:val="single"/>
        </w:rPr>
        <w:br/>
        <w:t>i 8 ustawy Pzp</w:t>
      </w:r>
      <w:r w:rsidRPr="0014434B">
        <w:rPr>
          <w:b/>
          <w:color w:val="000000" w:themeColor="text1"/>
        </w:rPr>
        <w:t>.</w:t>
      </w:r>
    </w:p>
    <w:p w14:paraId="31D63CCA" w14:textId="4801E764" w:rsidR="001B1186" w:rsidRPr="00A73568" w:rsidRDefault="00F61CCF" w:rsidP="001B1186">
      <w:pPr>
        <w:pStyle w:val="Akapitzlist"/>
        <w:suppressAutoHyphens/>
        <w:spacing w:before="240" w:after="240" w:line="360" w:lineRule="auto"/>
        <w:ind w:left="567"/>
        <w:jc w:val="both"/>
      </w:pPr>
      <w:r w:rsidRPr="001D3BBA">
        <w:rPr>
          <w:color w:val="000000" w:themeColor="text1"/>
        </w:rPr>
        <w:t xml:space="preserve">Zamawiający </w:t>
      </w:r>
      <w:r w:rsidRPr="001D3BBA">
        <w:rPr>
          <w:b/>
          <w:color w:val="000000" w:themeColor="text1"/>
          <w:u w:val="single"/>
        </w:rPr>
        <w:t>PRZEWIDUJE</w:t>
      </w:r>
      <w:r w:rsidRPr="001D3BBA">
        <w:rPr>
          <w:b/>
          <w:color w:val="000000" w:themeColor="text1"/>
        </w:rPr>
        <w:t xml:space="preserve"> </w:t>
      </w:r>
      <w:r w:rsidRPr="001D3BBA">
        <w:rPr>
          <w:color w:val="000000" w:themeColor="text1"/>
        </w:rPr>
        <w:t xml:space="preserve">udzielenie zamówień, o których mowa w </w:t>
      </w:r>
      <w:r w:rsidRPr="001D3BBA">
        <w:rPr>
          <w:color w:val="000000" w:themeColor="text1"/>
          <w:u w:val="single"/>
        </w:rPr>
        <w:t xml:space="preserve">art. 214 ust. 1 pkt 7 </w:t>
      </w:r>
      <w:bookmarkStart w:id="5" w:name="_Toc64886113"/>
      <w:r w:rsidR="001B1186" w:rsidRPr="00A73568">
        <w:rPr>
          <w:u w:val="single"/>
        </w:rPr>
        <w:t>ustawy Pzp</w:t>
      </w:r>
      <w:r w:rsidR="001B1186" w:rsidRPr="00A73568">
        <w:t xml:space="preserve"> do wysokości  </w:t>
      </w:r>
      <w:r w:rsidR="0029019E">
        <w:t>2</w:t>
      </w:r>
      <w:r w:rsidR="001B1186" w:rsidRPr="00A73568">
        <w:t xml:space="preserve">0 000,00 zł netto.    </w:t>
      </w:r>
    </w:p>
    <w:p w14:paraId="02E6F1AB" w14:textId="77777777" w:rsidR="001B1186" w:rsidRPr="00A73568" w:rsidRDefault="001B1186" w:rsidP="00F17758">
      <w:pPr>
        <w:pStyle w:val="Akapitzlist"/>
        <w:numPr>
          <w:ilvl w:val="1"/>
          <w:numId w:val="26"/>
        </w:numPr>
        <w:suppressAutoHyphens/>
        <w:spacing w:before="240" w:after="240" w:line="360" w:lineRule="auto"/>
        <w:ind w:left="1276" w:hanging="709"/>
        <w:jc w:val="both"/>
      </w:pPr>
      <w:r w:rsidRPr="00A73568">
        <w:rPr>
          <w:b/>
        </w:rPr>
        <w:t>Określenie przedmiotu Zamówienia:</w:t>
      </w:r>
    </w:p>
    <w:p w14:paraId="2A250327" w14:textId="77777777" w:rsidR="00715BBF" w:rsidRPr="00F05061" w:rsidRDefault="00715BBF" w:rsidP="00715BBF">
      <w:pPr>
        <w:spacing w:before="240" w:after="240" w:line="360" w:lineRule="auto"/>
        <w:ind w:left="567"/>
        <w:jc w:val="both"/>
      </w:pPr>
      <w:r w:rsidRPr="00F05061">
        <w:rPr>
          <w:b/>
        </w:rPr>
        <w:t>Określenie przedmiotu Zamówienia:</w:t>
      </w:r>
    </w:p>
    <w:p w14:paraId="68F6B00E" w14:textId="77777777" w:rsidR="00715BBF" w:rsidRPr="00F05061" w:rsidRDefault="00715BBF" w:rsidP="00715BBF">
      <w:pPr>
        <w:pStyle w:val="Default"/>
        <w:spacing w:line="360" w:lineRule="auto"/>
        <w:ind w:left="567"/>
        <w:rPr>
          <w:rFonts w:ascii="Times New Roman" w:hAnsi="Times New Roman" w:cs="Times New Roman"/>
          <w:color w:val="auto"/>
        </w:rPr>
      </w:pPr>
      <w:r w:rsidRPr="00F05061">
        <w:rPr>
          <w:rFonts w:ascii="Times New Roman" w:hAnsi="Times New Roman" w:cs="Times New Roman"/>
          <w:color w:val="auto"/>
        </w:rPr>
        <w:t xml:space="preserve">Zamawiający przewiduje udzielenie zamówień podobnych polegających na powtórzeniu tego samego rodzaju zamówienia w zakresie robót wymienionych w przedmiarach robót.  </w:t>
      </w:r>
    </w:p>
    <w:p w14:paraId="5ACCEE76" w14:textId="77777777" w:rsidR="00715BBF" w:rsidRPr="00F05061" w:rsidRDefault="00715BBF" w:rsidP="00715BBF">
      <w:pPr>
        <w:pStyle w:val="Default"/>
        <w:spacing w:line="360" w:lineRule="auto"/>
        <w:ind w:left="567"/>
        <w:rPr>
          <w:rFonts w:ascii="Times New Roman" w:hAnsi="Times New Roman" w:cs="Times New Roman"/>
          <w:color w:val="auto"/>
        </w:rPr>
      </w:pPr>
    </w:p>
    <w:p w14:paraId="648414B1" w14:textId="1E163F5B" w:rsidR="00AF7BD8" w:rsidRPr="0029019E" w:rsidRDefault="00715BBF" w:rsidP="0029019E">
      <w:pPr>
        <w:pStyle w:val="Default"/>
        <w:spacing w:line="360" w:lineRule="auto"/>
        <w:ind w:left="567"/>
        <w:rPr>
          <w:rFonts w:ascii="Times New Roman" w:hAnsi="Times New Roman" w:cs="Times New Roman"/>
          <w:color w:val="auto"/>
        </w:rPr>
      </w:pPr>
      <w:r w:rsidRPr="00F05061">
        <w:rPr>
          <w:rFonts w:ascii="Times New Roman" w:hAnsi="Times New Roman" w:cs="Times New Roman"/>
          <w:color w:val="auto"/>
        </w:rPr>
        <w:t>Zamówienia te będą dotyczyć przedmiotu zamówienia i polegać będą na powtórzeniu podobnych robót budowanych, zgodnych z przedmiotem zamówienia podstawowego w szczególności:</w:t>
      </w:r>
      <w:bookmarkStart w:id="6" w:name="_Hlk196817774"/>
    </w:p>
    <w:p w14:paraId="3A1AB67F" w14:textId="1B20EEAC" w:rsidR="00AF7BD8" w:rsidRPr="00840A9B" w:rsidRDefault="0029019E" w:rsidP="00AF7BD8">
      <w:pPr>
        <w:pStyle w:val="Zwykytekst"/>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1</w:t>
      </w:r>
      <w:r w:rsidR="00AF7BD8" w:rsidRPr="00840A9B">
        <w:rPr>
          <w:rFonts w:ascii="Times New Roman" w:hAnsi="Times New Roman" w:cs="Times New Roman"/>
          <w:sz w:val="24"/>
          <w:szCs w:val="24"/>
        </w:rPr>
        <w:t>)</w:t>
      </w:r>
      <w:r w:rsidR="00AF7BD8" w:rsidRPr="00840A9B">
        <w:rPr>
          <w:rFonts w:ascii="Times New Roman" w:hAnsi="Times New Roman" w:cs="Times New Roman"/>
          <w:sz w:val="24"/>
          <w:szCs w:val="24"/>
        </w:rPr>
        <w:tab/>
        <w:t xml:space="preserve">montaż słupów </w:t>
      </w:r>
      <w:r w:rsidR="00AF7BD8">
        <w:rPr>
          <w:rFonts w:ascii="Times New Roman" w:hAnsi="Times New Roman" w:cs="Times New Roman"/>
          <w:sz w:val="24"/>
          <w:szCs w:val="24"/>
        </w:rPr>
        <w:t xml:space="preserve">oświetleniowych </w:t>
      </w:r>
    </w:p>
    <w:p w14:paraId="2DD80B11" w14:textId="5DBAF624" w:rsidR="00AF7BD8" w:rsidRPr="00840A9B" w:rsidRDefault="0029019E" w:rsidP="00AF7BD8">
      <w:pPr>
        <w:pStyle w:val="Zwykytekst"/>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2</w:t>
      </w:r>
      <w:r w:rsidR="00AF7BD8" w:rsidRPr="00840A9B">
        <w:rPr>
          <w:rFonts w:ascii="Times New Roman" w:hAnsi="Times New Roman" w:cs="Times New Roman"/>
          <w:sz w:val="24"/>
          <w:szCs w:val="24"/>
        </w:rPr>
        <w:t>)</w:t>
      </w:r>
      <w:r w:rsidR="00AF7BD8" w:rsidRPr="00840A9B">
        <w:rPr>
          <w:rFonts w:ascii="Times New Roman" w:hAnsi="Times New Roman" w:cs="Times New Roman"/>
          <w:sz w:val="24"/>
          <w:szCs w:val="24"/>
        </w:rPr>
        <w:tab/>
        <w:t xml:space="preserve">montaż opraw oświetlenia zewnętrznego na wysięgniku </w:t>
      </w:r>
    </w:p>
    <w:p w14:paraId="542D585A" w14:textId="5008EE0F" w:rsidR="00AF7BD8" w:rsidRPr="00840A9B" w:rsidRDefault="0029019E" w:rsidP="00AF7BD8">
      <w:pPr>
        <w:pStyle w:val="Zwykytekst"/>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3</w:t>
      </w:r>
      <w:r w:rsidR="00AF7BD8" w:rsidRPr="00840A9B">
        <w:rPr>
          <w:rFonts w:ascii="Times New Roman" w:hAnsi="Times New Roman" w:cs="Times New Roman"/>
          <w:sz w:val="24"/>
          <w:szCs w:val="24"/>
        </w:rPr>
        <w:t>)</w:t>
      </w:r>
      <w:r w:rsidR="00AF7BD8" w:rsidRPr="00840A9B">
        <w:rPr>
          <w:rFonts w:ascii="Times New Roman" w:hAnsi="Times New Roman" w:cs="Times New Roman"/>
          <w:sz w:val="24"/>
          <w:szCs w:val="24"/>
        </w:rPr>
        <w:tab/>
        <w:t>montaż uziemienia</w:t>
      </w:r>
      <w:bookmarkEnd w:id="6"/>
      <w:r w:rsidR="00AF7BD8">
        <w:rPr>
          <w:rFonts w:ascii="Times New Roman" w:hAnsi="Times New Roman" w:cs="Times New Roman"/>
          <w:sz w:val="24"/>
          <w:szCs w:val="24"/>
        </w:rPr>
        <w:t xml:space="preserve">. </w:t>
      </w:r>
    </w:p>
    <w:p w14:paraId="30ADB188" w14:textId="77777777" w:rsidR="001B1186" w:rsidRPr="000F20E2" w:rsidRDefault="001B1186" w:rsidP="00F17758">
      <w:pPr>
        <w:pStyle w:val="Akapitzlist"/>
        <w:numPr>
          <w:ilvl w:val="1"/>
          <w:numId w:val="35"/>
        </w:numPr>
        <w:suppressAutoHyphens/>
        <w:spacing w:before="240" w:after="240" w:line="360" w:lineRule="auto"/>
        <w:jc w:val="both"/>
        <w:rPr>
          <w:color w:val="000000" w:themeColor="text1"/>
        </w:rPr>
      </w:pPr>
      <w:r w:rsidRPr="000F20E2">
        <w:rPr>
          <w:b/>
          <w:color w:val="000000" w:themeColor="text1"/>
        </w:rPr>
        <w:t xml:space="preserve">Warunki, na jakich zostanie udzielone zamówienie, o którym mowa w </w:t>
      </w:r>
      <w:r w:rsidRPr="000F20E2">
        <w:rPr>
          <w:b/>
          <w:color w:val="000000" w:themeColor="text1"/>
          <w:u w:val="single"/>
        </w:rPr>
        <w:t>art. 214 ust. 1 pkt 7 ustawy PZP</w:t>
      </w:r>
      <w:r w:rsidRPr="000F20E2">
        <w:rPr>
          <w:b/>
          <w:color w:val="000000" w:themeColor="text1"/>
        </w:rPr>
        <w:t>:</w:t>
      </w:r>
    </w:p>
    <w:p w14:paraId="1280796A" w14:textId="77777777" w:rsidR="001B1186" w:rsidRPr="000F20E2" w:rsidRDefault="001B1186" w:rsidP="001B1186">
      <w:pPr>
        <w:pStyle w:val="Akapitzlist"/>
        <w:suppressAutoHyphens/>
        <w:spacing w:before="240" w:after="240" w:line="360" w:lineRule="auto"/>
        <w:ind w:left="1418"/>
        <w:jc w:val="both"/>
        <w:rPr>
          <w:color w:val="000000" w:themeColor="text1"/>
        </w:rPr>
      </w:pPr>
      <w:r w:rsidRPr="000F20E2">
        <w:rPr>
          <w:color w:val="000000" w:themeColor="text1"/>
        </w:rPr>
        <w:t>Warunkiem udzielenia zamówienia będzie zarezerwowanie środków na ten cel w budżecie Gminy Boguchwała. Udzielenie zamówienia zostanie poprzedzone przeprowadzeniem negocjacji, których przedmiotem będzie cena oraz warunki realizacji zamówienia.</w:t>
      </w:r>
    </w:p>
    <w:p w14:paraId="51B43436" w14:textId="65BE842A" w:rsidR="00F61CCF" w:rsidRPr="00DA6425" w:rsidRDefault="00F61CCF" w:rsidP="00F17758">
      <w:pPr>
        <w:pStyle w:val="Akapitzlist"/>
        <w:numPr>
          <w:ilvl w:val="1"/>
          <w:numId w:val="26"/>
        </w:numPr>
        <w:spacing w:before="240" w:after="240" w:line="360" w:lineRule="auto"/>
        <w:jc w:val="both"/>
        <w:rPr>
          <w:bCs/>
        </w:rPr>
      </w:pPr>
      <w:r w:rsidRPr="00DA6425">
        <w:t xml:space="preserve">Zamawiający nie wymaga przeprowadzenia wizji lokalnej przez Wykonawcę przed złożeniem oferty. </w:t>
      </w:r>
    </w:p>
    <w:p w14:paraId="0943DFF3" w14:textId="790589C8" w:rsidR="00F61CCF" w:rsidRPr="0014434B" w:rsidRDefault="00F61CCF" w:rsidP="00F17758">
      <w:pPr>
        <w:pStyle w:val="Akapitzlist"/>
        <w:numPr>
          <w:ilvl w:val="0"/>
          <w:numId w:val="26"/>
        </w:numPr>
        <w:spacing w:before="240" w:after="240" w:line="360" w:lineRule="auto"/>
        <w:jc w:val="both"/>
        <w:rPr>
          <w:b/>
          <w:bCs/>
          <w:color w:val="000000" w:themeColor="text1"/>
        </w:rPr>
      </w:pPr>
      <w:r w:rsidRPr="00147D93">
        <w:rPr>
          <w:color w:val="000000" w:themeColor="text1"/>
        </w:rPr>
        <w:t xml:space="preserve">Do spraw nieuregulowanych w niniejszej SWZ mają zastosowanie przepisy </w:t>
      </w:r>
      <w:r w:rsidRPr="00147D93">
        <w:rPr>
          <w:b/>
          <w:color w:val="000000" w:themeColor="text1"/>
        </w:rPr>
        <w:t>ustawy z dnia</w:t>
      </w:r>
      <w:r w:rsidRPr="00147D93">
        <w:rPr>
          <w:b/>
          <w:color w:val="000000" w:themeColor="text1"/>
        </w:rPr>
        <w:br/>
        <w:t>11 września 2019 roku - Prawo zamówień publicznych (tekst jednolity Dz. U. z 202</w:t>
      </w:r>
      <w:r w:rsidR="0029019E">
        <w:rPr>
          <w:b/>
          <w:color w:val="000000" w:themeColor="text1"/>
        </w:rPr>
        <w:t>6</w:t>
      </w:r>
      <w:r w:rsidRPr="00147D93">
        <w:rPr>
          <w:b/>
          <w:color w:val="000000" w:themeColor="text1"/>
        </w:rPr>
        <w:t xml:space="preserve"> r. poz. </w:t>
      </w:r>
      <w:r w:rsidR="0029019E">
        <w:rPr>
          <w:b/>
          <w:color w:val="000000" w:themeColor="text1"/>
        </w:rPr>
        <w:t>793</w:t>
      </w:r>
      <w:r w:rsidRPr="00147D93">
        <w:rPr>
          <w:b/>
          <w:color w:val="000000" w:themeColor="text1"/>
        </w:rPr>
        <w:t>).</w:t>
      </w:r>
    </w:p>
    <w:p w14:paraId="0BF32913" w14:textId="2AD0B027" w:rsidR="00F61CCF" w:rsidRPr="000F20E2" w:rsidRDefault="00F61CCF" w:rsidP="00F17758">
      <w:pPr>
        <w:pStyle w:val="Nagwek1"/>
        <w:numPr>
          <w:ilvl w:val="0"/>
          <w:numId w:val="27"/>
        </w:numPr>
        <w:shd w:val="clear" w:color="auto" w:fill="F2F2F2" w:themeFill="background1" w:themeFillShade="F2"/>
        <w:spacing w:before="600" w:after="600" w:line="360" w:lineRule="auto"/>
        <w:ind w:left="540" w:hanging="540"/>
        <w:rPr>
          <w:rFonts w:ascii="Times New Roman" w:hAnsi="Times New Roman" w:cs="Times New Roman"/>
          <w:b/>
          <w:color w:val="000000" w:themeColor="text1"/>
          <w:sz w:val="28"/>
          <w:szCs w:val="28"/>
        </w:rPr>
      </w:pPr>
      <w:bookmarkStart w:id="7" w:name="_Toc64886114"/>
      <w:bookmarkEnd w:id="5"/>
      <w:r w:rsidRPr="000F20E2">
        <w:rPr>
          <w:rFonts w:ascii="Times New Roman" w:hAnsi="Times New Roman" w:cs="Times New Roman"/>
          <w:b/>
          <w:color w:val="000000" w:themeColor="text1"/>
          <w:sz w:val="28"/>
          <w:szCs w:val="28"/>
        </w:rPr>
        <w:lastRenderedPageBreak/>
        <w:t xml:space="preserve">TERMIN REALIZACJI ZAMÓWIENIA </w:t>
      </w:r>
    </w:p>
    <w:p w14:paraId="6E69BCD1" w14:textId="6476F6DD" w:rsidR="000503F1" w:rsidRDefault="000503F1" w:rsidP="000503F1">
      <w:pPr>
        <w:pStyle w:val="Akapitzlist"/>
        <w:numPr>
          <w:ilvl w:val="2"/>
          <w:numId w:val="5"/>
        </w:numPr>
        <w:spacing w:line="360" w:lineRule="auto"/>
      </w:pPr>
      <w:r w:rsidRPr="007B385C">
        <w:t xml:space="preserve">Rozpoczęcie robót: </w:t>
      </w:r>
      <w:r w:rsidR="00AF7BD8">
        <w:t xml:space="preserve">do 7 dni </w:t>
      </w:r>
      <w:r w:rsidRPr="007B385C">
        <w:t>od dnia zawarcia umowy .</w:t>
      </w:r>
    </w:p>
    <w:p w14:paraId="697D9BA7" w14:textId="3B5038F8" w:rsidR="000503F1" w:rsidRDefault="00715BBF" w:rsidP="000503F1">
      <w:pPr>
        <w:pStyle w:val="Akapitzlist"/>
        <w:numPr>
          <w:ilvl w:val="2"/>
          <w:numId w:val="5"/>
        </w:numPr>
        <w:spacing w:line="360" w:lineRule="auto"/>
      </w:pPr>
      <w:r>
        <w:t xml:space="preserve">Termin zakończenia robót budowlanych: do </w:t>
      </w:r>
      <w:r w:rsidR="00BD6C30">
        <w:t>2</w:t>
      </w:r>
      <w:r w:rsidR="00E435B4">
        <w:t xml:space="preserve"> miesi</w:t>
      </w:r>
      <w:r w:rsidR="00BD6C30">
        <w:t>ęcy</w:t>
      </w:r>
      <w:r>
        <w:t xml:space="preserve"> od dnia zawarcia umowy. </w:t>
      </w:r>
    </w:p>
    <w:p w14:paraId="12C94E15" w14:textId="79A0AE55" w:rsidR="000503F1" w:rsidRPr="007B385C" w:rsidRDefault="000503F1" w:rsidP="000503F1">
      <w:pPr>
        <w:pStyle w:val="Akapitzlist"/>
        <w:numPr>
          <w:ilvl w:val="2"/>
          <w:numId w:val="5"/>
        </w:numPr>
        <w:spacing w:line="360" w:lineRule="auto"/>
      </w:pPr>
      <w:r w:rsidRPr="007B385C">
        <w:t>Termin wykonania przedmiotu umowy</w:t>
      </w:r>
      <w:r w:rsidR="00715BBF">
        <w:t xml:space="preserve">: do </w:t>
      </w:r>
      <w:r w:rsidR="00BD6C30">
        <w:t>3</w:t>
      </w:r>
      <w:r w:rsidR="00E435B4">
        <w:t xml:space="preserve"> miesięcy </w:t>
      </w:r>
      <w:r w:rsidR="00715BBF">
        <w:t>od dnia zawarcia umowy.</w:t>
      </w:r>
    </w:p>
    <w:p w14:paraId="245D153A" w14:textId="255B6F9D" w:rsidR="00F61CCF" w:rsidRPr="005B0246" w:rsidRDefault="00F61CCF" w:rsidP="00F17758">
      <w:pPr>
        <w:pStyle w:val="Akapitzlist"/>
        <w:numPr>
          <w:ilvl w:val="0"/>
          <w:numId w:val="27"/>
        </w:numPr>
        <w:shd w:val="clear" w:color="auto" w:fill="F2F2F2" w:themeFill="background1" w:themeFillShade="F2"/>
        <w:suppressAutoHyphens/>
        <w:spacing w:before="720" w:after="720" w:line="360" w:lineRule="auto"/>
        <w:jc w:val="both"/>
        <w:rPr>
          <w:b/>
          <w:color w:val="000000" w:themeColor="text1"/>
          <w:sz w:val="28"/>
          <w:szCs w:val="28"/>
        </w:rPr>
      </w:pPr>
      <w:r w:rsidRPr="005B0246">
        <w:rPr>
          <w:b/>
          <w:color w:val="000000" w:themeColor="text1"/>
          <w:sz w:val="28"/>
          <w:szCs w:val="28"/>
        </w:rPr>
        <w:t>OPIS WARUNK</w:t>
      </w:r>
      <w:r w:rsidR="00AB5F23" w:rsidRPr="005B0246">
        <w:rPr>
          <w:b/>
          <w:color w:val="000000" w:themeColor="text1"/>
          <w:sz w:val="28"/>
          <w:szCs w:val="28"/>
        </w:rPr>
        <w:t>Ó</w:t>
      </w:r>
      <w:r w:rsidRPr="005B0246">
        <w:rPr>
          <w:b/>
          <w:color w:val="000000" w:themeColor="text1"/>
          <w:sz w:val="28"/>
          <w:szCs w:val="28"/>
        </w:rPr>
        <w:t>W UDZIAŁU W POSTĘPOWANIU</w:t>
      </w:r>
      <w:bookmarkEnd w:id="7"/>
    </w:p>
    <w:p w14:paraId="22040673" w14:textId="77777777" w:rsidR="00F61CCF" w:rsidRPr="00F33BB6" w:rsidRDefault="00F61CCF" w:rsidP="00F61CCF">
      <w:pPr>
        <w:pStyle w:val="Akapitzlist"/>
        <w:numPr>
          <w:ilvl w:val="1"/>
          <w:numId w:val="4"/>
        </w:numPr>
        <w:suppressAutoHyphens/>
        <w:spacing w:after="240" w:line="360" w:lineRule="auto"/>
        <w:jc w:val="both"/>
      </w:pPr>
      <w:r w:rsidRPr="00F33BB6">
        <w:t>O udzielenie zamówienia mogą ubiegać się Wykonawcy, którzy nie podlegają wykluczeniu oraz spełniają warunki udziału w postępowaniu i wymagania określone w niniejszej SWZ.</w:t>
      </w:r>
    </w:p>
    <w:p w14:paraId="0F781BFC" w14:textId="77777777" w:rsidR="00F61CCF" w:rsidRPr="003914DB" w:rsidRDefault="00F61CCF" w:rsidP="00F61CCF">
      <w:pPr>
        <w:pStyle w:val="Akapitzlist"/>
        <w:numPr>
          <w:ilvl w:val="1"/>
          <w:numId w:val="4"/>
        </w:numPr>
        <w:suppressAutoHyphens/>
        <w:spacing w:after="240" w:line="360" w:lineRule="auto"/>
        <w:jc w:val="both"/>
      </w:pPr>
      <w:r w:rsidRPr="00F33BB6">
        <w:rPr>
          <w:b/>
        </w:rPr>
        <w:t>O udzielenie zamówienia mogą ubiegać się Wykonawcy, którzy spełniają następujące warunki:</w:t>
      </w:r>
    </w:p>
    <w:tbl>
      <w:tblPr>
        <w:tblStyle w:val="Tabela-Siatka"/>
        <w:tblW w:w="5000" w:type="pct"/>
        <w:tblLook w:val="04A0" w:firstRow="1" w:lastRow="0" w:firstColumn="1" w:lastColumn="0" w:noHBand="0" w:noVBand="1"/>
      </w:tblPr>
      <w:tblGrid>
        <w:gridCol w:w="570"/>
        <w:gridCol w:w="9058"/>
      </w:tblGrid>
      <w:tr w:rsidR="000C692D" w:rsidRPr="00F33BB6" w14:paraId="6AE2426C" w14:textId="77777777" w:rsidTr="00DA077B">
        <w:tc>
          <w:tcPr>
            <w:tcW w:w="296" w:type="pct"/>
            <w:shd w:val="clear" w:color="auto" w:fill="E7E6E6" w:themeFill="background2"/>
          </w:tcPr>
          <w:p w14:paraId="0DD63A7D" w14:textId="77777777" w:rsidR="00F61CCF" w:rsidRPr="00F33BB6" w:rsidRDefault="00F61CCF" w:rsidP="0042530D">
            <w:pPr>
              <w:suppressAutoHyphens/>
              <w:spacing w:before="120" w:after="120" w:line="276" w:lineRule="auto"/>
              <w:jc w:val="both"/>
              <w:rPr>
                <w:b/>
              </w:rPr>
            </w:pPr>
            <w:r w:rsidRPr="00F33BB6">
              <w:rPr>
                <w:b/>
              </w:rPr>
              <w:t>Lp.</w:t>
            </w:r>
          </w:p>
        </w:tc>
        <w:tc>
          <w:tcPr>
            <w:tcW w:w="4704" w:type="pct"/>
            <w:shd w:val="clear" w:color="auto" w:fill="E7E6E6" w:themeFill="background2"/>
          </w:tcPr>
          <w:p w14:paraId="6E8E79C4" w14:textId="77777777" w:rsidR="00F61CCF" w:rsidRPr="00F33BB6" w:rsidRDefault="00F61CCF" w:rsidP="0042530D">
            <w:pPr>
              <w:suppressAutoHyphens/>
              <w:spacing w:before="120" w:after="120" w:line="276" w:lineRule="auto"/>
              <w:jc w:val="both"/>
              <w:rPr>
                <w:b/>
              </w:rPr>
            </w:pPr>
            <w:r w:rsidRPr="00F33BB6">
              <w:rPr>
                <w:b/>
              </w:rPr>
              <w:t>Warunki udziału w postępowaniu</w:t>
            </w:r>
          </w:p>
        </w:tc>
      </w:tr>
      <w:tr w:rsidR="000C692D" w:rsidRPr="00F33BB6" w14:paraId="07003ABC" w14:textId="77777777" w:rsidTr="00DA077B">
        <w:tc>
          <w:tcPr>
            <w:tcW w:w="296" w:type="pct"/>
            <w:vMerge w:val="restart"/>
          </w:tcPr>
          <w:p w14:paraId="051B0A92" w14:textId="77777777" w:rsidR="00F61CCF" w:rsidRPr="00F33BB6" w:rsidRDefault="00F61CCF" w:rsidP="0042530D">
            <w:pPr>
              <w:suppressAutoHyphens/>
              <w:spacing w:before="120" w:after="120" w:line="276" w:lineRule="auto"/>
              <w:jc w:val="both"/>
              <w:rPr>
                <w:b/>
              </w:rPr>
            </w:pPr>
            <w:r w:rsidRPr="00F33BB6">
              <w:rPr>
                <w:b/>
              </w:rPr>
              <w:t>1</w:t>
            </w:r>
          </w:p>
        </w:tc>
        <w:tc>
          <w:tcPr>
            <w:tcW w:w="4704" w:type="pct"/>
          </w:tcPr>
          <w:p w14:paraId="797134B7" w14:textId="77777777" w:rsidR="00F61CCF" w:rsidRPr="00F33BB6" w:rsidRDefault="00F61CCF" w:rsidP="0042530D">
            <w:pPr>
              <w:suppressAutoHyphens/>
              <w:spacing w:before="120" w:after="120" w:line="276" w:lineRule="auto"/>
              <w:jc w:val="both"/>
              <w:rPr>
                <w:b/>
              </w:rPr>
            </w:pPr>
            <w:r w:rsidRPr="00F33BB6">
              <w:rPr>
                <w:b/>
              </w:rPr>
              <w:t>Zdolność do występowania w obrocie gospodarczym</w:t>
            </w:r>
          </w:p>
        </w:tc>
      </w:tr>
      <w:tr w:rsidR="000C692D" w:rsidRPr="00F33BB6" w14:paraId="02A98F65" w14:textId="77777777" w:rsidTr="00DA077B">
        <w:tc>
          <w:tcPr>
            <w:tcW w:w="296" w:type="pct"/>
            <w:vMerge/>
          </w:tcPr>
          <w:p w14:paraId="2ED9E14A" w14:textId="77777777" w:rsidR="00F61CCF" w:rsidRPr="00F33BB6" w:rsidRDefault="00F61CCF" w:rsidP="0042530D">
            <w:pPr>
              <w:suppressAutoHyphens/>
              <w:spacing w:before="120" w:after="120" w:line="276" w:lineRule="auto"/>
              <w:jc w:val="both"/>
            </w:pPr>
          </w:p>
        </w:tc>
        <w:tc>
          <w:tcPr>
            <w:tcW w:w="4704" w:type="pct"/>
          </w:tcPr>
          <w:p w14:paraId="77A4A70D" w14:textId="77777777" w:rsidR="00F61CCF" w:rsidRPr="00F33BB6" w:rsidRDefault="00F61CCF" w:rsidP="0042530D">
            <w:pPr>
              <w:suppressAutoHyphens/>
              <w:spacing w:before="120" w:after="120" w:line="276" w:lineRule="auto"/>
              <w:rPr>
                <w:i/>
              </w:rPr>
            </w:pPr>
            <w:r w:rsidRPr="00F33BB6">
              <w:t xml:space="preserve">Zamawiający nie stawia szczegółowych wymagań w zakresie spełniania tego warunku. </w:t>
            </w:r>
          </w:p>
        </w:tc>
      </w:tr>
      <w:tr w:rsidR="000C692D" w:rsidRPr="00F33BB6" w14:paraId="1BA732CA" w14:textId="77777777" w:rsidTr="00DA077B">
        <w:tc>
          <w:tcPr>
            <w:tcW w:w="296" w:type="pct"/>
            <w:vMerge w:val="restart"/>
          </w:tcPr>
          <w:p w14:paraId="3DEEB7EF" w14:textId="77777777" w:rsidR="00F61CCF" w:rsidRPr="00F33BB6" w:rsidRDefault="00F61CCF" w:rsidP="0042530D">
            <w:pPr>
              <w:suppressAutoHyphens/>
              <w:spacing w:before="120" w:after="120" w:line="276" w:lineRule="auto"/>
              <w:jc w:val="both"/>
              <w:rPr>
                <w:b/>
              </w:rPr>
            </w:pPr>
            <w:r w:rsidRPr="00F33BB6">
              <w:rPr>
                <w:b/>
              </w:rPr>
              <w:t>2</w:t>
            </w:r>
          </w:p>
        </w:tc>
        <w:tc>
          <w:tcPr>
            <w:tcW w:w="4704" w:type="pct"/>
          </w:tcPr>
          <w:p w14:paraId="0A13260B" w14:textId="77777777" w:rsidR="00F61CCF" w:rsidRPr="00F33BB6" w:rsidRDefault="00F61CCF" w:rsidP="0042530D">
            <w:pPr>
              <w:suppressAutoHyphens/>
              <w:spacing w:before="120" w:after="120" w:line="276" w:lineRule="auto"/>
              <w:jc w:val="both"/>
              <w:rPr>
                <w:b/>
              </w:rPr>
            </w:pPr>
            <w:r w:rsidRPr="00F33BB6">
              <w:rPr>
                <w:b/>
              </w:rPr>
              <w:t>Uprawnienia do prowadzenia określonej działalności gospodarczej lub zawodowej, o ile wynika to z odrębnych przepisów</w:t>
            </w:r>
          </w:p>
        </w:tc>
      </w:tr>
      <w:tr w:rsidR="000C692D" w:rsidRPr="00F33BB6" w14:paraId="1E05D795" w14:textId="77777777" w:rsidTr="00DA077B">
        <w:tc>
          <w:tcPr>
            <w:tcW w:w="296" w:type="pct"/>
            <w:vMerge/>
          </w:tcPr>
          <w:p w14:paraId="78542B19" w14:textId="77777777" w:rsidR="00F61CCF" w:rsidRPr="00F33BB6" w:rsidRDefault="00F61CCF" w:rsidP="0042530D">
            <w:pPr>
              <w:suppressAutoHyphens/>
              <w:spacing w:before="120" w:after="120" w:line="276" w:lineRule="auto"/>
              <w:jc w:val="both"/>
            </w:pPr>
          </w:p>
        </w:tc>
        <w:tc>
          <w:tcPr>
            <w:tcW w:w="4704" w:type="pct"/>
          </w:tcPr>
          <w:p w14:paraId="5006555E" w14:textId="77777777" w:rsidR="00F61CCF" w:rsidRPr="00F33BB6" w:rsidRDefault="00F61CCF" w:rsidP="0042530D">
            <w:pPr>
              <w:suppressAutoHyphens/>
              <w:spacing w:before="120" w:after="120" w:line="276" w:lineRule="auto"/>
              <w:jc w:val="both"/>
              <w:rPr>
                <w:i/>
              </w:rPr>
            </w:pPr>
            <w:r w:rsidRPr="00F33BB6">
              <w:t xml:space="preserve">Zamawiający nie stawia szczegółowych wymagań w zakresie spełniania tego warunku. </w:t>
            </w:r>
          </w:p>
        </w:tc>
      </w:tr>
      <w:tr w:rsidR="000C692D" w:rsidRPr="00F33BB6" w14:paraId="36528A63" w14:textId="77777777" w:rsidTr="00DA077B">
        <w:tc>
          <w:tcPr>
            <w:tcW w:w="296" w:type="pct"/>
            <w:vMerge w:val="restart"/>
          </w:tcPr>
          <w:p w14:paraId="612C4033" w14:textId="77777777" w:rsidR="00F61CCF" w:rsidRPr="00F33BB6" w:rsidRDefault="00F61CCF" w:rsidP="0042530D">
            <w:pPr>
              <w:suppressAutoHyphens/>
              <w:spacing w:before="120" w:after="120" w:line="276" w:lineRule="auto"/>
              <w:jc w:val="both"/>
              <w:rPr>
                <w:b/>
              </w:rPr>
            </w:pPr>
            <w:r w:rsidRPr="00F33BB6">
              <w:rPr>
                <w:b/>
              </w:rPr>
              <w:t>3</w:t>
            </w:r>
          </w:p>
        </w:tc>
        <w:tc>
          <w:tcPr>
            <w:tcW w:w="4704" w:type="pct"/>
          </w:tcPr>
          <w:p w14:paraId="79A7D2E5" w14:textId="77777777" w:rsidR="00F61CCF" w:rsidRPr="00F33BB6" w:rsidRDefault="00F61CCF" w:rsidP="0042530D">
            <w:pPr>
              <w:suppressAutoHyphens/>
              <w:spacing w:before="120" w:after="120" w:line="276" w:lineRule="auto"/>
              <w:jc w:val="both"/>
              <w:rPr>
                <w:sz w:val="23"/>
                <w:szCs w:val="23"/>
              </w:rPr>
            </w:pPr>
            <w:r w:rsidRPr="00F33BB6">
              <w:rPr>
                <w:b/>
                <w:bCs/>
              </w:rPr>
              <w:t xml:space="preserve">Sytuacja ekonomiczna lub finansowa </w:t>
            </w:r>
          </w:p>
        </w:tc>
      </w:tr>
      <w:tr w:rsidR="007248A5" w:rsidRPr="00F33BB6" w14:paraId="52C50E8B" w14:textId="77777777" w:rsidTr="00DA077B">
        <w:tc>
          <w:tcPr>
            <w:tcW w:w="296" w:type="pct"/>
            <w:vMerge/>
          </w:tcPr>
          <w:p w14:paraId="1793C0B9" w14:textId="77777777" w:rsidR="007248A5" w:rsidRPr="00F33BB6" w:rsidRDefault="007248A5" w:rsidP="007248A5">
            <w:pPr>
              <w:suppressAutoHyphens/>
              <w:spacing w:before="120" w:after="120" w:line="276" w:lineRule="auto"/>
              <w:jc w:val="both"/>
            </w:pPr>
          </w:p>
        </w:tc>
        <w:tc>
          <w:tcPr>
            <w:tcW w:w="4704" w:type="pct"/>
          </w:tcPr>
          <w:p w14:paraId="1A553AFF" w14:textId="61A4EE43" w:rsidR="007248A5" w:rsidRPr="00F33BB6" w:rsidRDefault="001B1186" w:rsidP="007248A5">
            <w:pPr>
              <w:suppressAutoHyphens/>
              <w:spacing w:before="120" w:after="120" w:line="276" w:lineRule="auto"/>
              <w:rPr>
                <w:i/>
              </w:rPr>
            </w:pPr>
            <w:r w:rsidRPr="00F33BB6">
              <w:t>Zamawiający nie stawia szczegółowych wymagań w zakresie spełniania tego warunku.</w:t>
            </w:r>
          </w:p>
        </w:tc>
      </w:tr>
      <w:tr w:rsidR="000C692D" w:rsidRPr="00F33BB6" w14:paraId="2C38E220" w14:textId="77777777" w:rsidTr="00DA077B">
        <w:trPr>
          <w:trHeight w:val="495"/>
        </w:trPr>
        <w:tc>
          <w:tcPr>
            <w:tcW w:w="296" w:type="pct"/>
            <w:vMerge w:val="restart"/>
          </w:tcPr>
          <w:p w14:paraId="6CCBD664" w14:textId="77777777" w:rsidR="00F61CCF" w:rsidRPr="00F33BB6" w:rsidRDefault="00F61CCF" w:rsidP="0042530D">
            <w:pPr>
              <w:suppressAutoHyphens/>
              <w:spacing w:before="120" w:after="120" w:line="276" w:lineRule="auto"/>
              <w:jc w:val="both"/>
              <w:rPr>
                <w:b/>
              </w:rPr>
            </w:pPr>
            <w:r w:rsidRPr="00F33BB6">
              <w:rPr>
                <w:b/>
              </w:rPr>
              <w:t>4</w:t>
            </w:r>
          </w:p>
        </w:tc>
        <w:tc>
          <w:tcPr>
            <w:tcW w:w="4704" w:type="pct"/>
          </w:tcPr>
          <w:p w14:paraId="62ECA9BF" w14:textId="77777777" w:rsidR="00F61CCF" w:rsidRPr="00F33BB6" w:rsidRDefault="00F61CCF" w:rsidP="0042530D">
            <w:pPr>
              <w:suppressAutoHyphens/>
              <w:spacing w:before="120" w:after="120" w:line="276" w:lineRule="auto"/>
              <w:rPr>
                <w:b/>
                <w:bCs/>
              </w:rPr>
            </w:pPr>
            <w:r w:rsidRPr="00F33BB6">
              <w:rPr>
                <w:b/>
                <w:bCs/>
              </w:rPr>
              <w:t xml:space="preserve">Zdolność techniczna lub zawodowa </w:t>
            </w:r>
          </w:p>
        </w:tc>
      </w:tr>
      <w:tr w:rsidR="000C692D" w:rsidRPr="00F33BB6" w14:paraId="69418283" w14:textId="77777777" w:rsidTr="00DA077B">
        <w:trPr>
          <w:trHeight w:val="495"/>
        </w:trPr>
        <w:tc>
          <w:tcPr>
            <w:tcW w:w="296" w:type="pct"/>
            <w:vMerge/>
          </w:tcPr>
          <w:p w14:paraId="1D47A205" w14:textId="77777777" w:rsidR="00F61CCF" w:rsidRPr="00F33BB6" w:rsidRDefault="00F61CCF" w:rsidP="00F61CCF">
            <w:pPr>
              <w:pStyle w:val="Akapitzlist"/>
              <w:numPr>
                <w:ilvl w:val="1"/>
                <w:numId w:val="8"/>
              </w:numPr>
              <w:suppressAutoHyphens/>
              <w:spacing w:before="120" w:after="120" w:line="276" w:lineRule="auto"/>
              <w:jc w:val="both"/>
            </w:pPr>
          </w:p>
        </w:tc>
        <w:tc>
          <w:tcPr>
            <w:tcW w:w="4704" w:type="pct"/>
          </w:tcPr>
          <w:p w14:paraId="601F5CBA" w14:textId="77777777" w:rsidR="00F61CCF" w:rsidRPr="008B2070" w:rsidRDefault="00F61CCF" w:rsidP="0042530D">
            <w:pPr>
              <w:spacing w:before="60" w:after="120"/>
              <w:jc w:val="both"/>
            </w:pPr>
            <w:r w:rsidRPr="008B2070">
              <w:t>O udzielenie zamówienia publicznego może ubiegać się wykonawca, który spełnia warunki, dotyczące  zdolności technicznej lub zawodowej tj.</w:t>
            </w:r>
          </w:p>
          <w:p w14:paraId="30E6818B" w14:textId="44F20B6E" w:rsidR="00362C6D" w:rsidRPr="00E435B4" w:rsidRDefault="001B1186" w:rsidP="00F17758">
            <w:pPr>
              <w:pStyle w:val="Akapitzlist"/>
              <w:numPr>
                <w:ilvl w:val="2"/>
                <w:numId w:val="30"/>
              </w:numPr>
              <w:tabs>
                <w:tab w:val="num" w:pos="786"/>
              </w:tabs>
              <w:ind w:left="587" w:hanging="567"/>
              <w:contextualSpacing/>
              <w:jc w:val="both"/>
              <w:rPr>
                <w:b/>
              </w:rPr>
            </w:pPr>
            <w:r w:rsidRPr="000F20E2">
              <w:rPr>
                <w:color w:val="000000" w:themeColor="text1"/>
                <w:u w:val="single"/>
              </w:rPr>
              <w:t>posiada doświadczenie zawodowe</w:t>
            </w:r>
            <w:r w:rsidRPr="000F20E2">
              <w:rPr>
                <w:color w:val="000000" w:themeColor="text1"/>
              </w:rPr>
              <w:t xml:space="preserve"> rozumiane jako należyte wykonanie w okresie ostatnich 5 lat przed upływem terminu składania ofert (a jeżeli okres prowadzenia działalności jest krótszy - w tym okresie)</w:t>
            </w:r>
            <w:r w:rsidR="00A611CB">
              <w:rPr>
                <w:color w:val="000000" w:themeColor="text1"/>
              </w:rPr>
              <w:t>:</w:t>
            </w:r>
            <w:r w:rsidR="00362C6D">
              <w:rPr>
                <w:color w:val="000000" w:themeColor="text1"/>
              </w:rPr>
              <w:t xml:space="preserve"> </w:t>
            </w:r>
            <w:r w:rsidR="00E435B4" w:rsidRPr="00E435B4">
              <w:t xml:space="preserve">co najmniej </w:t>
            </w:r>
            <w:r w:rsidR="00E435B4" w:rsidRPr="00E435B4">
              <w:rPr>
                <w:b/>
              </w:rPr>
              <w:t xml:space="preserve">jedną robotę budowlaną związaną z budową oświetlenia drogowego na sieci napowietrznej, polegającą na montażu </w:t>
            </w:r>
            <w:r w:rsidR="00E435B4" w:rsidRPr="00E435B4">
              <w:rPr>
                <w:b/>
                <w:u w:val="single"/>
              </w:rPr>
              <w:t xml:space="preserve">min. </w:t>
            </w:r>
            <w:r w:rsidR="002944F3">
              <w:rPr>
                <w:b/>
                <w:u w:val="single"/>
              </w:rPr>
              <w:t>3</w:t>
            </w:r>
            <w:r w:rsidR="00E435B4" w:rsidRPr="00E435B4">
              <w:rPr>
                <w:b/>
                <w:u w:val="single"/>
              </w:rPr>
              <w:t xml:space="preserve"> opraw oświetleniowych</w:t>
            </w:r>
            <w:r w:rsidR="00E435B4" w:rsidRPr="00E435B4">
              <w:rPr>
                <w:b/>
              </w:rPr>
              <w:t>.</w:t>
            </w:r>
          </w:p>
          <w:p w14:paraId="3DA807E4" w14:textId="77777777" w:rsidR="001B1186" w:rsidRPr="000F20E2" w:rsidRDefault="001B1186" w:rsidP="00F17758">
            <w:pPr>
              <w:pStyle w:val="Akapitzlist"/>
              <w:numPr>
                <w:ilvl w:val="2"/>
                <w:numId w:val="30"/>
              </w:numPr>
              <w:spacing w:before="120" w:after="120" w:line="276" w:lineRule="auto"/>
              <w:ind w:left="729" w:hanging="709"/>
              <w:jc w:val="both"/>
              <w:rPr>
                <w:b/>
                <w:color w:val="000000" w:themeColor="text1"/>
              </w:rPr>
            </w:pPr>
            <w:r w:rsidRPr="000F20E2">
              <w:rPr>
                <w:color w:val="000000" w:themeColor="text1"/>
                <w:u w:val="single"/>
              </w:rPr>
              <w:lastRenderedPageBreak/>
              <w:t>dysponuje lub będzie dysponował osobami posiadającymi uprawnienia budowlane do sprawowania samodzielnych funkcji technicznych w budownictwie</w:t>
            </w:r>
            <w:r w:rsidRPr="000F20E2">
              <w:rPr>
                <w:color w:val="000000" w:themeColor="text1"/>
              </w:rPr>
              <w:t xml:space="preserve"> tj. </w:t>
            </w:r>
          </w:p>
          <w:p w14:paraId="073EAEE7" w14:textId="2BD85EBA" w:rsidR="00B62F59" w:rsidRDefault="001B1186" w:rsidP="001B1186">
            <w:pPr>
              <w:pStyle w:val="Akapitzlist"/>
              <w:spacing w:before="120" w:after="120"/>
              <w:ind w:left="729"/>
              <w:jc w:val="both"/>
            </w:pPr>
            <w:r w:rsidRPr="000F20E2">
              <w:rPr>
                <w:color w:val="000000" w:themeColor="text1"/>
                <w:u w:val="single"/>
              </w:rPr>
              <w:t xml:space="preserve">- </w:t>
            </w:r>
            <w:r w:rsidR="00E435B4" w:rsidRPr="00D2330F">
              <w:t xml:space="preserve">tj. </w:t>
            </w:r>
            <w:r w:rsidR="00E435B4" w:rsidRPr="00D2330F">
              <w:rPr>
                <w:b/>
                <w:color w:val="000000" w:themeColor="text1"/>
                <w:u w:val="single"/>
              </w:rPr>
              <w:t xml:space="preserve">osobą zdolną do przyjęcia obowiązków kierownika budowy, która posiada uprawnienia do kierowania robotami budowlanymi bez ograniczeń w branży </w:t>
            </w:r>
            <w:r w:rsidR="00E435B4" w:rsidRPr="00D2330F">
              <w:rPr>
                <w:b/>
                <w:u w:val="single"/>
              </w:rPr>
              <w:t>instalacyjnej w zakresie instalacji i urządzeń elektrycznych i elektroenergetycznych</w:t>
            </w:r>
            <w:r w:rsidR="00AF79E7">
              <w:rPr>
                <w:b/>
                <w:color w:val="000000" w:themeColor="text1"/>
                <w:u w:val="single"/>
              </w:rPr>
              <w:t xml:space="preserve"> </w:t>
            </w:r>
            <w:r w:rsidR="00B62F59" w:rsidRPr="008B2070">
              <w:rPr>
                <w:bCs/>
              </w:rPr>
              <w:t xml:space="preserve">lub inne uprawnienia </w:t>
            </w:r>
            <w:r w:rsidR="00B62F59" w:rsidRPr="008B2070">
              <w:t xml:space="preserve">wydane na podstawie wcześniej obowiązujących przepisów prawa wraz z aktualnym zaświadczeniem o przynależności do Okręgowej Izby Inżynierów Budownictwa i decyzję o wpisie do centralnego rejestru, o którym mowa w </w:t>
            </w:r>
            <w:r w:rsidR="00B62F59" w:rsidRPr="008B2070">
              <w:rPr>
                <w:b/>
              </w:rPr>
              <w:t xml:space="preserve">art. 88a ust. 1 pkt 3. lit a) ustawy z dnia 7 lipca 1994 roku - Prawo Budowlane. </w:t>
            </w:r>
          </w:p>
          <w:p w14:paraId="0BA8E40D" w14:textId="77777777" w:rsidR="00F61CCF" w:rsidRPr="008B2070" w:rsidRDefault="00F61CCF" w:rsidP="0042530D">
            <w:pPr>
              <w:pStyle w:val="Akapitzlist"/>
              <w:suppressAutoHyphens/>
              <w:spacing w:before="120" w:after="120" w:line="276" w:lineRule="auto"/>
              <w:ind w:left="126"/>
              <w:jc w:val="both"/>
            </w:pPr>
            <w:r w:rsidRPr="008B2070">
              <w:rPr>
                <w:i/>
              </w:rPr>
              <w:t>Ocena spełniania warunków udziału w postępowaniu będzie dokonana na podstawie dokumentów wyszczególnionych w punkcie Rozdziale VIII SWZ, na zasadzie spełnia/nie spełnia.</w:t>
            </w:r>
          </w:p>
        </w:tc>
      </w:tr>
    </w:tbl>
    <w:p w14:paraId="1138D9D9" w14:textId="77777777" w:rsidR="00F61CCF" w:rsidRPr="00F33BB6" w:rsidRDefault="00F61CCF" w:rsidP="00F17758">
      <w:pPr>
        <w:pStyle w:val="Nagwek1"/>
        <w:numPr>
          <w:ilvl w:val="0"/>
          <w:numId w:val="27"/>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bookmarkStart w:id="8" w:name="_Toc64886115"/>
      <w:r w:rsidRPr="00F33BB6">
        <w:rPr>
          <w:rFonts w:ascii="Times New Roman" w:hAnsi="Times New Roman" w:cs="Times New Roman"/>
          <w:b/>
          <w:color w:val="auto"/>
          <w:sz w:val="28"/>
          <w:szCs w:val="28"/>
        </w:rPr>
        <w:lastRenderedPageBreak/>
        <w:t>PODSTAWY WYKLUCZENIA Z POSTĘPOWANIA</w:t>
      </w:r>
      <w:bookmarkEnd w:id="8"/>
    </w:p>
    <w:p w14:paraId="79C3FA40" w14:textId="77777777" w:rsidR="00BC31DE" w:rsidRDefault="00F61CCF" w:rsidP="00BC31DE">
      <w:pPr>
        <w:pStyle w:val="Akapitzlist"/>
        <w:numPr>
          <w:ilvl w:val="0"/>
          <w:numId w:val="12"/>
        </w:numPr>
        <w:suppressAutoHyphens/>
        <w:spacing w:before="240" w:after="240" w:line="360" w:lineRule="auto"/>
        <w:ind w:left="426" w:hanging="426"/>
        <w:jc w:val="both"/>
      </w:pPr>
      <w:r w:rsidRPr="00F33BB6">
        <w:t>Zamawiający wykluczy z postępowania o udzielenie zamówienia Wykonawcę</w:t>
      </w:r>
      <w:r w:rsidR="00BC31DE">
        <w:t xml:space="preserve">: </w:t>
      </w:r>
    </w:p>
    <w:p w14:paraId="4D0A0FC8" w14:textId="28409055" w:rsidR="00F61CCF" w:rsidRDefault="00F61CCF" w:rsidP="00BC31DE">
      <w:pPr>
        <w:pStyle w:val="Akapitzlist"/>
        <w:numPr>
          <w:ilvl w:val="2"/>
          <w:numId w:val="8"/>
        </w:numPr>
        <w:suppressAutoHyphens/>
        <w:spacing w:before="240" w:after="240" w:line="360" w:lineRule="auto"/>
        <w:jc w:val="both"/>
      </w:pPr>
      <w:r w:rsidRPr="00F33BB6">
        <w:t xml:space="preserve">wobec którego zachodzą podstawy wykluczenia, o których mowa w art. 108 ustawy Pzp, </w:t>
      </w:r>
    </w:p>
    <w:p w14:paraId="0CEAD6D6" w14:textId="577D9CDE" w:rsidR="00BC31DE" w:rsidRPr="00F33BB6" w:rsidRDefault="00BC31DE" w:rsidP="00BC31DE">
      <w:pPr>
        <w:pStyle w:val="Akapitzlist"/>
        <w:numPr>
          <w:ilvl w:val="2"/>
          <w:numId w:val="8"/>
        </w:numPr>
        <w:suppressAutoHyphens/>
        <w:spacing w:before="240" w:after="240" w:line="360" w:lineRule="auto"/>
        <w:jc w:val="both"/>
      </w:pPr>
      <w:r>
        <w:t xml:space="preserve">wobec którego zachodzą podstawy wykluczenia określone w art. 7 ust. 1 ustawy z dnia </w:t>
      </w:r>
      <w:r w:rsidRPr="00DA6425">
        <w:rPr>
          <w:rFonts w:eastAsia="Arial"/>
          <w:b/>
        </w:rPr>
        <w:t>13 kwietnia 2022 r. o szczególnych rozwiązaniach w zakresie przeciwdziałania wspieraniu agresji na Ukrainę oraz służących ochronie bezpieczeństwa narodowego (Dz. U. z 202</w:t>
      </w:r>
      <w:r>
        <w:rPr>
          <w:rFonts w:eastAsia="Arial"/>
          <w:b/>
        </w:rPr>
        <w:t xml:space="preserve">5 </w:t>
      </w:r>
      <w:r w:rsidRPr="00DA6425">
        <w:rPr>
          <w:rFonts w:eastAsia="Arial"/>
          <w:b/>
        </w:rPr>
        <w:t xml:space="preserve">r. poz. </w:t>
      </w:r>
      <w:r>
        <w:rPr>
          <w:rFonts w:eastAsia="Arial"/>
          <w:b/>
        </w:rPr>
        <w:t>514</w:t>
      </w:r>
      <w:r w:rsidRPr="00DA6425">
        <w:rPr>
          <w:rFonts w:eastAsia="Arial"/>
          <w:b/>
        </w:rPr>
        <w:t>)</w:t>
      </w:r>
      <w:r>
        <w:t xml:space="preserve"> . </w:t>
      </w:r>
    </w:p>
    <w:p w14:paraId="176D9BFF" w14:textId="77777777" w:rsidR="00F61CCF" w:rsidRPr="00F33BB6" w:rsidRDefault="00F61CCF" w:rsidP="00F61CCF">
      <w:pPr>
        <w:pStyle w:val="Akapitzlist"/>
        <w:numPr>
          <w:ilvl w:val="0"/>
          <w:numId w:val="12"/>
        </w:numPr>
        <w:suppressAutoHyphens/>
        <w:spacing w:before="240" w:after="240" w:line="360" w:lineRule="auto"/>
        <w:ind w:left="714" w:hanging="357"/>
        <w:jc w:val="both"/>
      </w:pPr>
      <w:r w:rsidRPr="00F33BB6">
        <w:t xml:space="preserve">Wykluczenie Wykonawcy nastąpi w przypadkach, o których mowa w </w:t>
      </w:r>
      <w:r w:rsidRPr="004A760B">
        <w:rPr>
          <w:u w:val="single"/>
        </w:rPr>
        <w:t>art. 111 ustawy Pzp</w:t>
      </w:r>
      <w:r w:rsidRPr="00F33BB6">
        <w:t>.</w:t>
      </w:r>
    </w:p>
    <w:p w14:paraId="63064C5E" w14:textId="3D6E73F9" w:rsidR="00F61CCF" w:rsidRPr="00F33BB6" w:rsidRDefault="00F61CCF" w:rsidP="00F61CCF">
      <w:pPr>
        <w:pStyle w:val="Akapitzlist"/>
        <w:numPr>
          <w:ilvl w:val="0"/>
          <w:numId w:val="12"/>
        </w:numPr>
        <w:suppressAutoHyphens/>
        <w:spacing w:before="240" w:after="240" w:line="360" w:lineRule="auto"/>
        <w:ind w:left="714" w:hanging="357"/>
        <w:jc w:val="both"/>
      </w:pPr>
      <w:r w:rsidRPr="00F33BB6">
        <w:t xml:space="preserve">Wykonawca nie podlega wykluczeniu w okolicznościach określonych w </w:t>
      </w:r>
      <w:r w:rsidRPr="004A760B">
        <w:rPr>
          <w:u w:val="single"/>
        </w:rPr>
        <w:t xml:space="preserve">art. 108 ust. 1 pkt 1, 2, 5 </w:t>
      </w:r>
      <w:r w:rsidRPr="00F33BB6">
        <w:t xml:space="preserve"> ustawy Pzp, jeżeli udowodni Zamawiającemu, że spełnił łącznie przesłanki określone w </w:t>
      </w:r>
      <w:r w:rsidRPr="004A760B">
        <w:rPr>
          <w:u w:val="single"/>
        </w:rPr>
        <w:t>art. 110 ust. 2 ustawy Pzp.</w:t>
      </w:r>
    </w:p>
    <w:p w14:paraId="03AC9DF9" w14:textId="77777777" w:rsidR="00F61CCF" w:rsidRPr="00F33BB6" w:rsidRDefault="00F61CCF" w:rsidP="00F61CCF">
      <w:pPr>
        <w:pStyle w:val="Akapitzlist"/>
        <w:numPr>
          <w:ilvl w:val="0"/>
          <w:numId w:val="12"/>
        </w:numPr>
        <w:suppressAutoHyphens/>
        <w:spacing w:before="240" w:after="240" w:line="360" w:lineRule="auto"/>
        <w:ind w:left="714" w:hanging="357"/>
        <w:jc w:val="both"/>
      </w:pPr>
      <w:r w:rsidRPr="00F33BB6">
        <w:t>Zamawiający oceni, czy podjęte przez Wykonawcę czynności są wystarczające do wykazania jego rzetelności, uwzględniając wagę i szczególne okoliczności czynu Wykonawcy, a jeżeli uzna, że nie są wystarczające, wykluczy Wykonawcę.</w:t>
      </w:r>
    </w:p>
    <w:p w14:paraId="10351B8C" w14:textId="77777777" w:rsidR="00F61CCF" w:rsidRPr="00DA6425" w:rsidRDefault="00F61CCF" w:rsidP="00F61CCF">
      <w:pPr>
        <w:pStyle w:val="Akapitzlist"/>
        <w:numPr>
          <w:ilvl w:val="0"/>
          <w:numId w:val="12"/>
        </w:numPr>
        <w:suppressAutoHyphens/>
        <w:spacing w:before="240" w:after="240" w:line="360" w:lineRule="auto"/>
        <w:ind w:left="714" w:hanging="357"/>
        <w:jc w:val="both"/>
      </w:pPr>
      <w:r w:rsidRPr="00F33BB6">
        <w:t xml:space="preserve">Zamawiający może wykluczyć Wykonawcę na każdym etapie postępowania. Zamawiający </w:t>
      </w:r>
      <w:r w:rsidRPr="00DA6425">
        <w:t xml:space="preserve">odrzuca ofertę, złożoną przez Wykonawcę wykluczonego z postępowania. </w:t>
      </w:r>
    </w:p>
    <w:p w14:paraId="4A73D099" w14:textId="26F5DC59" w:rsidR="00F61CCF" w:rsidRPr="00F27630" w:rsidRDefault="008D306B" w:rsidP="00F27630">
      <w:pPr>
        <w:pStyle w:val="Akapitzlist"/>
        <w:numPr>
          <w:ilvl w:val="0"/>
          <w:numId w:val="12"/>
        </w:numPr>
        <w:suppressAutoHyphens/>
        <w:spacing w:before="100" w:beforeAutospacing="1" w:after="100" w:afterAutospacing="1" w:line="360" w:lineRule="auto"/>
        <w:ind w:left="714" w:hanging="357"/>
        <w:jc w:val="both"/>
        <w:rPr>
          <w:color w:val="000000" w:themeColor="text1"/>
        </w:rPr>
      </w:pPr>
      <w:r w:rsidRPr="00DA6425">
        <w:lastRenderedPageBreak/>
        <w:t>Zamawiający ponadto  wykluczy z postępowania o udzielenie zamówienia na podstawie</w:t>
      </w:r>
      <w:r>
        <w:t xml:space="preserve"> </w:t>
      </w:r>
      <w:r w:rsidRPr="00655ACC">
        <w:t>art. 5k Rozporządzenia Rady (UE) nr 833/2014 z dnia 31 lipca 2014 r. dotyczącego środków ograniczających w związku z działaniami Rosji destabilizującymi sytuację na Ukrainie, dodanym Rozporządzeniem Rady (UE) 2022/576 z dnia 8 kwietnia 2022r. w sprawie zmiany rozporządzenia (UE) nr 833/2014 dotyczącego środków ograniczających w związku z działaniami Rosji destabilizującymi sytuację na Ukrainie (Dz. Urz. UE nr L 111 z 8.04.2022 r. str. 1)</w:t>
      </w:r>
      <w:r w:rsidR="00BC31DE">
        <w:t xml:space="preserve">. </w:t>
      </w:r>
    </w:p>
    <w:p w14:paraId="58166847" w14:textId="77777777" w:rsidR="00F61CCF" w:rsidRPr="00F33BB6" w:rsidRDefault="00F61CCF" w:rsidP="00F17758">
      <w:pPr>
        <w:pStyle w:val="Nagwek1"/>
        <w:numPr>
          <w:ilvl w:val="0"/>
          <w:numId w:val="27"/>
        </w:numPr>
        <w:shd w:val="clear" w:color="auto" w:fill="F2F2F2" w:themeFill="background1" w:themeFillShade="F2"/>
        <w:suppressAutoHyphens/>
        <w:spacing w:after="240" w:line="360" w:lineRule="auto"/>
        <w:ind w:left="993" w:hanging="993"/>
        <w:jc w:val="both"/>
        <w:rPr>
          <w:rFonts w:ascii="Times New Roman" w:hAnsi="Times New Roman" w:cs="Times New Roman"/>
          <w:b/>
          <w:color w:val="auto"/>
          <w:sz w:val="28"/>
          <w:szCs w:val="28"/>
        </w:rPr>
      </w:pPr>
      <w:bookmarkStart w:id="9" w:name="_Toc64886116"/>
      <w:r w:rsidRPr="00F33BB6">
        <w:rPr>
          <w:rFonts w:ascii="Times New Roman" w:hAnsi="Times New Roman" w:cs="Times New Roman"/>
          <w:b/>
          <w:color w:val="auto"/>
          <w:sz w:val="28"/>
          <w:szCs w:val="28"/>
        </w:rPr>
        <w:t>INFORMACJA O PODMIOTOWYCH ŚRODKACH DOWODOWYCH ŻĄDANYCH W CELU POTWIERDZENIA SPEŁNIANIA WARUNKÓW UDZIAŁU W POSTĘPOWANIU</w:t>
      </w:r>
      <w:r>
        <w:rPr>
          <w:rFonts w:ascii="Times New Roman" w:hAnsi="Times New Roman" w:cs="Times New Roman"/>
          <w:b/>
          <w:color w:val="auto"/>
          <w:sz w:val="28"/>
          <w:szCs w:val="28"/>
        </w:rPr>
        <w:br/>
      </w:r>
      <w:r w:rsidRPr="00F33BB6">
        <w:rPr>
          <w:rFonts w:ascii="Times New Roman" w:hAnsi="Times New Roman" w:cs="Times New Roman"/>
          <w:b/>
          <w:color w:val="auto"/>
          <w:sz w:val="28"/>
          <w:szCs w:val="28"/>
        </w:rPr>
        <w:t>I BRAKU PODSTAW DO WYKLUCZENIA</w:t>
      </w:r>
      <w:bookmarkEnd w:id="9"/>
    </w:p>
    <w:p w14:paraId="6EAB5ECE" w14:textId="77777777" w:rsidR="00F61CCF" w:rsidRDefault="00F61CCF" w:rsidP="00F17758">
      <w:pPr>
        <w:pStyle w:val="Akapitzlist"/>
        <w:numPr>
          <w:ilvl w:val="0"/>
          <w:numId w:val="18"/>
        </w:numPr>
        <w:suppressAutoHyphens/>
        <w:spacing w:before="240" w:after="240" w:line="360" w:lineRule="auto"/>
        <w:jc w:val="both"/>
      </w:pPr>
      <w:r w:rsidRPr="00F33BB6">
        <w:t>Wykonawca wraz z ofertą zobowiązany jest złożyć:</w:t>
      </w:r>
    </w:p>
    <w:tbl>
      <w:tblPr>
        <w:tblStyle w:val="Tabela-Siatka1"/>
        <w:tblW w:w="5000" w:type="pct"/>
        <w:tblLook w:val="04A0" w:firstRow="1" w:lastRow="0" w:firstColumn="1" w:lastColumn="0" w:noHBand="0" w:noVBand="1"/>
      </w:tblPr>
      <w:tblGrid>
        <w:gridCol w:w="576"/>
        <w:gridCol w:w="9052"/>
      </w:tblGrid>
      <w:tr w:rsidR="00F61CCF" w:rsidRPr="00093DBD" w14:paraId="1EA12BA3" w14:textId="77777777" w:rsidTr="0042530D">
        <w:tc>
          <w:tcPr>
            <w:tcW w:w="299" w:type="pct"/>
            <w:shd w:val="clear" w:color="auto" w:fill="E7E6E6" w:themeFill="background2"/>
          </w:tcPr>
          <w:p w14:paraId="3F60FE12" w14:textId="77777777" w:rsidR="00F61CCF" w:rsidRPr="00093DBD" w:rsidRDefault="00F61CCF" w:rsidP="0042530D">
            <w:pPr>
              <w:spacing w:before="240" w:after="240" w:line="360" w:lineRule="auto"/>
              <w:jc w:val="both"/>
              <w:rPr>
                <w:b/>
              </w:rPr>
            </w:pPr>
            <w:r w:rsidRPr="00093DBD">
              <w:rPr>
                <w:b/>
              </w:rPr>
              <w:t>Lp.</w:t>
            </w:r>
          </w:p>
        </w:tc>
        <w:tc>
          <w:tcPr>
            <w:tcW w:w="4701" w:type="pct"/>
            <w:shd w:val="clear" w:color="auto" w:fill="E7E6E6" w:themeFill="background2"/>
          </w:tcPr>
          <w:p w14:paraId="06FFCE7C" w14:textId="77777777" w:rsidR="00F61CCF" w:rsidRPr="00093DBD" w:rsidRDefault="00F61CCF" w:rsidP="0042530D">
            <w:pPr>
              <w:spacing w:before="240" w:after="240" w:line="360" w:lineRule="auto"/>
              <w:jc w:val="both"/>
              <w:rPr>
                <w:b/>
              </w:rPr>
            </w:pPr>
            <w:r w:rsidRPr="00093DBD">
              <w:rPr>
                <w:b/>
              </w:rPr>
              <w:t>Wymagany dokument</w:t>
            </w:r>
          </w:p>
        </w:tc>
      </w:tr>
      <w:tr w:rsidR="00F61CCF" w:rsidRPr="00093DBD" w14:paraId="00C857B5" w14:textId="77777777" w:rsidTr="0042530D">
        <w:tc>
          <w:tcPr>
            <w:tcW w:w="299" w:type="pct"/>
            <w:vMerge w:val="restart"/>
          </w:tcPr>
          <w:p w14:paraId="2813D5B9" w14:textId="77777777" w:rsidR="00F61CCF" w:rsidRPr="00093DBD" w:rsidRDefault="00F61CCF" w:rsidP="0042530D">
            <w:pPr>
              <w:spacing w:before="240" w:after="240" w:line="360" w:lineRule="auto"/>
              <w:jc w:val="both"/>
              <w:rPr>
                <w:b/>
              </w:rPr>
            </w:pPr>
            <w:r w:rsidRPr="00093DBD">
              <w:rPr>
                <w:b/>
              </w:rPr>
              <w:t>1</w:t>
            </w:r>
          </w:p>
        </w:tc>
        <w:tc>
          <w:tcPr>
            <w:tcW w:w="4701" w:type="pct"/>
          </w:tcPr>
          <w:p w14:paraId="1BFAD4F4" w14:textId="77777777" w:rsidR="00F61CCF" w:rsidRPr="00093DBD" w:rsidRDefault="00F61CCF" w:rsidP="0042530D">
            <w:pPr>
              <w:suppressAutoHyphens/>
              <w:spacing w:before="240" w:after="240" w:line="360" w:lineRule="auto"/>
              <w:jc w:val="both"/>
            </w:pPr>
            <w:r w:rsidRPr="00093DBD">
              <w:rPr>
                <w:b/>
              </w:rPr>
              <w:t>Oświadczenie o niepodleganiu wykluczeniu oraz spełnianiu warunków udziału</w:t>
            </w:r>
            <w:r w:rsidRPr="00093DBD">
              <w:t xml:space="preserve"> </w:t>
            </w:r>
            <w:r w:rsidRPr="00093DBD">
              <w:rPr>
                <w:b/>
              </w:rPr>
              <w:t>w postępowaniu</w:t>
            </w:r>
          </w:p>
        </w:tc>
      </w:tr>
      <w:tr w:rsidR="00F61CCF" w:rsidRPr="00093DBD" w14:paraId="20037A0E" w14:textId="77777777" w:rsidTr="0042530D">
        <w:trPr>
          <w:trHeight w:val="579"/>
        </w:trPr>
        <w:tc>
          <w:tcPr>
            <w:tcW w:w="299" w:type="pct"/>
            <w:vMerge/>
          </w:tcPr>
          <w:p w14:paraId="20D95DAC" w14:textId="77777777" w:rsidR="00F61CCF" w:rsidRPr="00093DBD" w:rsidRDefault="00F61CCF" w:rsidP="0042530D">
            <w:pPr>
              <w:spacing w:before="240" w:after="240" w:line="360" w:lineRule="auto"/>
              <w:jc w:val="both"/>
            </w:pPr>
          </w:p>
        </w:tc>
        <w:tc>
          <w:tcPr>
            <w:tcW w:w="4701" w:type="pct"/>
          </w:tcPr>
          <w:p w14:paraId="4DEB5BB0" w14:textId="54F1DD63" w:rsidR="00F61CCF" w:rsidRPr="00021972" w:rsidRDefault="00F61CCF" w:rsidP="0042530D">
            <w:pPr>
              <w:pStyle w:val="Bezodstpw"/>
              <w:suppressAutoHyphens/>
              <w:spacing w:before="240" w:after="240" w:line="360" w:lineRule="auto"/>
              <w:jc w:val="both"/>
              <w:rPr>
                <w:rFonts w:ascii="Times New Roman" w:hAnsi="Times New Roman" w:cs="Times New Roman"/>
                <w:sz w:val="28"/>
              </w:rPr>
            </w:pPr>
            <w:r w:rsidRPr="00021972">
              <w:rPr>
                <w:rFonts w:ascii="Times New Roman" w:hAnsi="Times New Roman" w:cs="Times New Roman"/>
                <w:sz w:val="24"/>
              </w:rPr>
              <w:t>Aktualne na dzień składania ofert oświadczenie Wykonawcy stanowiące wstępne potwierdzenie spełnienia warunków udziału w postępowaniu oraz braku podstaw wykluczenia</w:t>
            </w:r>
            <w:r w:rsidR="00B05D18">
              <w:rPr>
                <w:rFonts w:ascii="Times New Roman" w:hAnsi="Times New Roman" w:cs="Times New Roman"/>
                <w:sz w:val="24"/>
              </w:rPr>
              <w:t xml:space="preserve">. </w:t>
            </w:r>
          </w:p>
          <w:p w14:paraId="592949DD"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i/>
                <w:sz w:val="24"/>
              </w:rPr>
            </w:pPr>
            <w:r w:rsidRPr="00076CE0">
              <w:rPr>
                <w:rFonts w:ascii="Times New Roman" w:hAnsi="Times New Roman" w:cs="Times New Roman"/>
                <w:i/>
                <w:sz w:val="24"/>
              </w:rPr>
              <w:t xml:space="preserve">Wzór oświadczenia o niepodleganiu wykluczeniu oraz spełnianiu warunków udziału stanowi </w:t>
            </w:r>
            <w:r>
              <w:rPr>
                <w:rFonts w:ascii="Times New Roman" w:hAnsi="Times New Roman" w:cs="Times New Roman"/>
                <w:i/>
                <w:sz w:val="24"/>
              </w:rPr>
              <w:t>Z</w:t>
            </w:r>
            <w:r w:rsidRPr="00076CE0">
              <w:rPr>
                <w:rFonts w:ascii="Times New Roman" w:hAnsi="Times New Roman" w:cs="Times New Roman"/>
                <w:b/>
                <w:i/>
                <w:sz w:val="24"/>
              </w:rPr>
              <w:t xml:space="preserve">ałącznik </w:t>
            </w:r>
            <w:r>
              <w:rPr>
                <w:rFonts w:ascii="Times New Roman" w:hAnsi="Times New Roman" w:cs="Times New Roman"/>
                <w:b/>
                <w:i/>
                <w:sz w:val="24"/>
              </w:rPr>
              <w:t>N</w:t>
            </w:r>
            <w:r w:rsidRPr="00076CE0">
              <w:rPr>
                <w:rFonts w:ascii="Times New Roman" w:hAnsi="Times New Roman" w:cs="Times New Roman"/>
                <w:b/>
                <w:i/>
                <w:sz w:val="24"/>
              </w:rPr>
              <w:t xml:space="preserve">r </w:t>
            </w:r>
            <w:r>
              <w:rPr>
                <w:rFonts w:ascii="Times New Roman" w:hAnsi="Times New Roman" w:cs="Times New Roman"/>
                <w:b/>
                <w:i/>
                <w:sz w:val="24"/>
              </w:rPr>
              <w:t>2</w:t>
            </w:r>
            <w:r w:rsidRPr="00076CE0">
              <w:rPr>
                <w:rFonts w:ascii="Times New Roman" w:hAnsi="Times New Roman" w:cs="Times New Roman"/>
                <w:b/>
                <w:i/>
                <w:sz w:val="24"/>
              </w:rPr>
              <w:t xml:space="preserve"> do SWZ.</w:t>
            </w:r>
          </w:p>
        </w:tc>
      </w:tr>
      <w:tr w:rsidR="00F61CCF" w:rsidRPr="00093DBD" w14:paraId="4A26D4E9" w14:textId="77777777" w:rsidTr="0042530D">
        <w:trPr>
          <w:trHeight w:val="579"/>
        </w:trPr>
        <w:tc>
          <w:tcPr>
            <w:tcW w:w="299" w:type="pct"/>
            <w:vMerge w:val="restart"/>
          </w:tcPr>
          <w:p w14:paraId="406E2B99" w14:textId="77777777" w:rsidR="00F61CCF" w:rsidRPr="00722A36" w:rsidRDefault="00F61CCF" w:rsidP="0042530D">
            <w:pPr>
              <w:spacing w:before="240" w:after="240" w:line="360" w:lineRule="auto"/>
              <w:jc w:val="both"/>
              <w:rPr>
                <w:b/>
              </w:rPr>
            </w:pPr>
            <w:r w:rsidRPr="00722A36">
              <w:rPr>
                <w:b/>
              </w:rPr>
              <w:t>2</w:t>
            </w:r>
          </w:p>
        </w:tc>
        <w:tc>
          <w:tcPr>
            <w:tcW w:w="4701" w:type="pct"/>
          </w:tcPr>
          <w:p w14:paraId="5D8B757B" w14:textId="1867EA7C" w:rsidR="00F61CCF" w:rsidRPr="00722A36" w:rsidRDefault="00F61CCF" w:rsidP="0042530D">
            <w:pPr>
              <w:pStyle w:val="Bezodstpw"/>
              <w:suppressAutoHyphens/>
              <w:spacing w:before="240" w:after="240" w:line="360" w:lineRule="auto"/>
              <w:jc w:val="both"/>
              <w:rPr>
                <w:rFonts w:ascii="Times New Roman" w:hAnsi="Times New Roman" w:cs="Times New Roman"/>
                <w:sz w:val="24"/>
              </w:rPr>
            </w:pPr>
            <w:r w:rsidRPr="00722A36">
              <w:rPr>
                <w:rFonts w:ascii="Times New Roman" w:hAnsi="Times New Roman" w:cs="Times New Roman"/>
                <w:b/>
                <w:bCs/>
                <w:sz w:val="24"/>
              </w:rPr>
              <w:t xml:space="preserve">Zobowiązanie podmiotów trzecich do oddania do dyspozycji niezbędnych zasobów </w:t>
            </w:r>
            <w:r w:rsidR="00BC31DE">
              <w:rPr>
                <w:rFonts w:ascii="Times New Roman" w:hAnsi="Times New Roman" w:cs="Times New Roman"/>
                <w:b/>
                <w:bCs/>
                <w:sz w:val="24"/>
              </w:rPr>
              <w:t>(jeżeli dotyczy)</w:t>
            </w:r>
          </w:p>
        </w:tc>
      </w:tr>
      <w:tr w:rsidR="00F61CCF" w:rsidRPr="00093DBD" w14:paraId="38539F2F" w14:textId="77777777" w:rsidTr="0042530D">
        <w:trPr>
          <w:trHeight w:val="579"/>
        </w:trPr>
        <w:tc>
          <w:tcPr>
            <w:tcW w:w="299" w:type="pct"/>
            <w:vMerge/>
          </w:tcPr>
          <w:p w14:paraId="4EC2D7B2" w14:textId="77777777" w:rsidR="00F61CCF" w:rsidRPr="00093DBD" w:rsidRDefault="00F61CCF" w:rsidP="0042530D">
            <w:pPr>
              <w:spacing w:before="240" w:after="240" w:line="360" w:lineRule="auto"/>
              <w:jc w:val="both"/>
            </w:pPr>
          </w:p>
        </w:tc>
        <w:tc>
          <w:tcPr>
            <w:tcW w:w="4701" w:type="pct"/>
          </w:tcPr>
          <w:p w14:paraId="23D99478" w14:textId="77777777" w:rsidR="00F61CCF" w:rsidRDefault="00F61CCF" w:rsidP="0042530D">
            <w:pPr>
              <w:pStyle w:val="Bezodstpw"/>
              <w:suppressAutoHyphens/>
              <w:spacing w:before="240" w:after="240" w:line="360" w:lineRule="auto"/>
              <w:jc w:val="both"/>
              <w:rPr>
                <w:rFonts w:ascii="Times New Roman" w:hAnsi="Times New Roman" w:cs="Times New Roman"/>
                <w:sz w:val="24"/>
              </w:rPr>
            </w:pPr>
            <w:r>
              <w:rPr>
                <w:rFonts w:ascii="Times New Roman" w:hAnsi="Times New Roman" w:cs="Times New Roman"/>
                <w:sz w:val="24"/>
              </w:rPr>
              <w:t>Aktualne na dzień składania ofert z</w:t>
            </w:r>
            <w:r w:rsidRPr="00722A36">
              <w:rPr>
                <w:rFonts w:ascii="Times New Roman" w:hAnsi="Times New Roman" w:cs="Times New Roman"/>
                <w:sz w:val="24"/>
              </w:rPr>
              <w:t xml:space="preserve">obowiązanie podmiotu udostępniającego zasoby do oddania mu do dyspozycji niezbędnych zasobów na potrzeby realizacji danego zamówienia </w:t>
            </w:r>
            <w:r w:rsidRPr="00722A36">
              <w:rPr>
                <w:rFonts w:ascii="Times New Roman" w:hAnsi="Times New Roman" w:cs="Times New Roman"/>
                <w:sz w:val="24"/>
              </w:rPr>
              <w:lastRenderedPageBreak/>
              <w:t>lub inny podmiotowy środek dowodowy potwierdzający, że Wykonawca realizując zamówienie, będzie dysponował niezbędnymi zasobami tych podmiotów</w:t>
            </w:r>
          </w:p>
          <w:p w14:paraId="6D217A09" w14:textId="6501D35D" w:rsidR="00F61CCF" w:rsidRPr="00076CE0" w:rsidRDefault="00F61CCF" w:rsidP="0042530D">
            <w:pPr>
              <w:pStyle w:val="Bezodstpw"/>
              <w:suppressAutoHyphens/>
              <w:spacing w:before="240" w:after="240" w:line="360" w:lineRule="auto"/>
              <w:jc w:val="both"/>
              <w:rPr>
                <w:rFonts w:ascii="Times New Roman" w:hAnsi="Times New Roman" w:cs="Times New Roman"/>
                <w:i/>
                <w:sz w:val="24"/>
              </w:rPr>
            </w:pPr>
            <w:r w:rsidRPr="00076CE0">
              <w:rPr>
                <w:rFonts w:ascii="Times New Roman" w:hAnsi="Times New Roman" w:cs="Times New Roman"/>
                <w:i/>
                <w:sz w:val="24"/>
              </w:rPr>
              <w:t xml:space="preserve">Wzór </w:t>
            </w:r>
            <w:r w:rsidRPr="00076CE0">
              <w:rPr>
                <w:rFonts w:ascii="Times New Roman" w:hAnsi="Times New Roman" w:cs="Times New Roman"/>
                <w:bCs/>
                <w:i/>
                <w:sz w:val="24"/>
              </w:rPr>
              <w:t>zobowiązania podmiotów trzecich do oddania do dyspozycji niezbędnych zasobów</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9031CE">
              <w:rPr>
                <w:rFonts w:ascii="Times New Roman" w:hAnsi="Times New Roman" w:cs="Times New Roman"/>
                <w:b/>
                <w:i/>
                <w:sz w:val="24"/>
              </w:rPr>
              <w:t>8</w:t>
            </w:r>
            <w:r>
              <w:rPr>
                <w:rFonts w:ascii="Times New Roman" w:hAnsi="Times New Roman" w:cs="Times New Roman"/>
                <w:b/>
                <w:i/>
                <w:sz w:val="24"/>
              </w:rPr>
              <w:t xml:space="preserve"> </w:t>
            </w:r>
            <w:r w:rsidRPr="00076CE0">
              <w:rPr>
                <w:rFonts w:ascii="Times New Roman" w:hAnsi="Times New Roman" w:cs="Times New Roman"/>
                <w:b/>
                <w:i/>
                <w:sz w:val="24"/>
              </w:rPr>
              <w:t>do SWZ</w:t>
            </w:r>
          </w:p>
        </w:tc>
      </w:tr>
      <w:tr w:rsidR="00BC31DE" w:rsidRPr="00093DBD" w14:paraId="6A5F9A70" w14:textId="77777777" w:rsidTr="00F27630">
        <w:trPr>
          <w:trHeight w:val="1046"/>
        </w:trPr>
        <w:tc>
          <w:tcPr>
            <w:tcW w:w="299" w:type="pct"/>
            <w:vMerge w:val="restart"/>
          </w:tcPr>
          <w:p w14:paraId="39AE6EF2" w14:textId="38622F6A" w:rsidR="00BC31DE" w:rsidRPr="00BC31DE" w:rsidRDefault="00BC31DE" w:rsidP="0042530D">
            <w:pPr>
              <w:spacing w:before="240" w:after="240" w:line="360" w:lineRule="auto"/>
              <w:jc w:val="both"/>
              <w:rPr>
                <w:b/>
                <w:bCs/>
              </w:rPr>
            </w:pPr>
            <w:r w:rsidRPr="00BC31DE">
              <w:rPr>
                <w:b/>
                <w:bCs/>
              </w:rPr>
              <w:lastRenderedPageBreak/>
              <w:t>3</w:t>
            </w:r>
          </w:p>
        </w:tc>
        <w:tc>
          <w:tcPr>
            <w:tcW w:w="4701" w:type="pct"/>
          </w:tcPr>
          <w:p w14:paraId="73E319BF" w14:textId="03041DB5" w:rsidR="00BC31DE" w:rsidRPr="00F30C7D" w:rsidRDefault="00F30C7D" w:rsidP="0042530D">
            <w:pPr>
              <w:pStyle w:val="Bezodstpw"/>
              <w:suppressAutoHyphens/>
              <w:spacing w:before="240" w:after="240" w:line="360" w:lineRule="auto"/>
              <w:jc w:val="both"/>
              <w:rPr>
                <w:rFonts w:ascii="Times New Roman" w:hAnsi="Times New Roman" w:cs="Times New Roman"/>
                <w:b/>
                <w:bCs/>
                <w:sz w:val="24"/>
              </w:rPr>
            </w:pPr>
            <w:r w:rsidRPr="00F30C7D">
              <w:rPr>
                <w:rFonts w:ascii="Times New Roman" w:hAnsi="Times New Roman" w:cs="Times New Roman"/>
                <w:b/>
                <w:bCs/>
                <w:sz w:val="24"/>
              </w:rPr>
              <w:t>Oświadczenie Wykonawców wspólnie ubiegających się o udzielenie zamówienia (jeśli dotyczy)</w:t>
            </w:r>
          </w:p>
        </w:tc>
      </w:tr>
      <w:tr w:rsidR="00BC31DE" w:rsidRPr="00093DBD" w14:paraId="0D95AFBC" w14:textId="77777777" w:rsidTr="0042530D">
        <w:trPr>
          <w:trHeight w:val="510"/>
        </w:trPr>
        <w:tc>
          <w:tcPr>
            <w:tcW w:w="299" w:type="pct"/>
            <w:vMerge/>
          </w:tcPr>
          <w:p w14:paraId="463785AC" w14:textId="77777777" w:rsidR="00BC31DE" w:rsidRPr="00BC31DE" w:rsidRDefault="00BC31DE" w:rsidP="0042530D">
            <w:pPr>
              <w:spacing w:before="240" w:after="240" w:line="360" w:lineRule="auto"/>
              <w:jc w:val="both"/>
              <w:rPr>
                <w:b/>
                <w:bCs/>
              </w:rPr>
            </w:pPr>
          </w:p>
        </w:tc>
        <w:tc>
          <w:tcPr>
            <w:tcW w:w="4701" w:type="pct"/>
          </w:tcPr>
          <w:p w14:paraId="0743E26D" w14:textId="77777777" w:rsidR="00BC31DE" w:rsidRDefault="00F27630" w:rsidP="0042530D">
            <w:pPr>
              <w:pStyle w:val="Bezodstpw"/>
              <w:suppressAutoHyphens/>
              <w:spacing w:before="240" w:after="240" w:line="360" w:lineRule="auto"/>
              <w:jc w:val="both"/>
              <w:rPr>
                <w:rFonts w:ascii="Times New Roman" w:hAnsi="Times New Roman" w:cs="Times New Roman"/>
                <w:sz w:val="24"/>
                <w:szCs w:val="24"/>
              </w:rPr>
            </w:pPr>
            <w:r w:rsidRPr="00F27630">
              <w:rPr>
                <w:rFonts w:ascii="Times New Roman" w:hAnsi="Times New Roman" w:cs="Times New Roman"/>
                <w:sz w:val="24"/>
                <w:szCs w:val="24"/>
              </w:rPr>
              <w:t>Oświadczenie wykonawców wspólnie ubiegających się o udzielenie zamówienia, składane na podstawie art. 117 ust. 4 ustawy Pzp w zakresie wykazu dostaw, usług lub robót budowlanych, które wykonają wykonawcy wspólnie ubiegający się o udzielenie zamówienia</w:t>
            </w:r>
          </w:p>
          <w:p w14:paraId="5B0FF0CC" w14:textId="4F93425A" w:rsidR="00F27630" w:rsidRPr="00F27630" w:rsidRDefault="00F27630" w:rsidP="0042530D">
            <w:pPr>
              <w:pStyle w:val="Bezodstpw"/>
              <w:suppressAutoHyphens/>
              <w:spacing w:before="240" w:after="240" w:line="360" w:lineRule="auto"/>
              <w:jc w:val="both"/>
              <w:rPr>
                <w:rFonts w:ascii="Times New Roman" w:hAnsi="Times New Roman" w:cs="Times New Roman"/>
                <w:b/>
                <w:bCs/>
                <w:sz w:val="24"/>
                <w:szCs w:val="24"/>
              </w:rPr>
            </w:pPr>
            <w:r w:rsidRPr="00076CE0">
              <w:rPr>
                <w:rFonts w:ascii="Times New Roman" w:hAnsi="Times New Roman" w:cs="Times New Roman"/>
                <w:i/>
                <w:sz w:val="24"/>
              </w:rPr>
              <w:t xml:space="preserve">Wzór </w:t>
            </w:r>
            <w:r>
              <w:rPr>
                <w:rFonts w:ascii="Times New Roman" w:hAnsi="Times New Roman" w:cs="Times New Roman"/>
                <w:bCs/>
                <w:i/>
                <w:sz w:val="24"/>
              </w:rPr>
              <w:t xml:space="preserve">oświadczenia </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C46F24">
              <w:rPr>
                <w:rFonts w:ascii="Times New Roman" w:hAnsi="Times New Roman" w:cs="Times New Roman"/>
                <w:b/>
                <w:i/>
                <w:sz w:val="24"/>
              </w:rPr>
              <w:t>10</w:t>
            </w:r>
            <w:r>
              <w:rPr>
                <w:rFonts w:ascii="Times New Roman" w:hAnsi="Times New Roman" w:cs="Times New Roman"/>
                <w:b/>
                <w:i/>
                <w:sz w:val="24"/>
              </w:rPr>
              <w:t xml:space="preserve"> </w:t>
            </w:r>
            <w:r w:rsidRPr="00076CE0">
              <w:rPr>
                <w:rFonts w:ascii="Times New Roman" w:hAnsi="Times New Roman" w:cs="Times New Roman"/>
                <w:b/>
                <w:i/>
                <w:sz w:val="24"/>
              </w:rPr>
              <w:t>do SWZ</w:t>
            </w:r>
          </w:p>
        </w:tc>
      </w:tr>
      <w:tr w:rsidR="00BC31DE" w:rsidRPr="00093DBD" w14:paraId="6C9C551E" w14:textId="77777777" w:rsidTr="00BC31DE">
        <w:trPr>
          <w:trHeight w:val="339"/>
        </w:trPr>
        <w:tc>
          <w:tcPr>
            <w:tcW w:w="299" w:type="pct"/>
            <w:vMerge w:val="restart"/>
          </w:tcPr>
          <w:p w14:paraId="791A37B6" w14:textId="29C1B7BF" w:rsidR="00BC31DE" w:rsidRPr="00BC31DE" w:rsidRDefault="00BC31DE" w:rsidP="0042530D">
            <w:pPr>
              <w:spacing w:before="240" w:after="240" w:line="360" w:lineRule="auto"/>
              <w:jc w:val="both"/>
              <w:rPr>
                <w:b/>
                <w:bCs/>
              </w:rPr>
            </w:pPr>
            <w:r w:rsidRPr="00BC31DE">
              <w:rPr>
                <w:b/>
                <w:bCs/>
              </w:rPr>
              <w:t>4</w:t>
            </w:r>
          </w:p>
        </w:tc>
        <w:tc>
          <w:tcPr>
            <w:tcW w:w="4701" w:type="pct"/>
          </w:tcPr>
          <w:p w14:paraId="7DD84357" w14:textId="4FF45A5B" w:rsidR="00BC31DE" w:rsidRPr="00F27630" w:rsidRDefault="00F30C7D" w:rsidP="0042530D">
            <w:pPr>
              <w:pStyle w:val="Bezodstpw"/>
              <w:suppressAutoHyphens/>
              <w:spacing w:before="240" w:after="240" w:line="360" w:lineRule="auto"/>
              <w:jc w:val="both"/>
              <w:rPr>
                <w:rFonts w:ascii="Times New Roman" w:hAnsi="Times New Roman" w:cs="Times New Roman"/>
                <w:b/>
                <w:bCs/>
                <w:sz w:val="24"/>
                <w:szCs w:val="24"/>
              </w:rPr>
            </w:pPr>
            <w:r w:rsidRPr="00F27630">
              <w:rPr>
                <w:rFonts w:ascii="Times New Roman" w:hAnsi="Times New Roman" w:cs="Times New Roman"/>
                <w:b/>
                <w:bCs/>
                <w:sz w:val="24"/>
                <w:szCs w:val="24"/>
              </w:rPr>
              <w:t>Oświadczenie podmiotu udostępniającego zasoby (jeśli dotyczy)</w:t>
            </w:r>
          </w:p>
        </w:tc>
      </w:tr>
      <w:tr w:rsidR="00BC31DE" w:rsidRPr="00093DBD" w14:paraId="3ADBB121" w14:textId="77777777" w:rsidTr="0042530D">
        <w:trPr>
          <w:trHeight w:val="540"/>
        </w:trPr>
        <w:tc>
          <w:tcPr>
            <w:tcW w:w="299" w:type="pct"/>
            <w:vMerge/>
          </w:tcPr>
          <w:p w14:paraId="05826CBC" w14:textId="77777777" w:rsidR="00BC31DE" w:rsidRPr="00093DBD" w:rsidRDefault="00BC31DE" w:rsidP="0042530D">
            <w:pPr>
              <w:spacing w:before="240" w:after="240" w:line="360" w:lineRule="auto"/>
              <w:jc w:val="both"/>
            </w:pPr>
          </w:p>
        </w:tc>
        <w:tc>
          <w:tcPr>
            <w:tcW w:w="4701" w:type="pct"/>
          </w:tcPr>
          <w:p w14:paraId="2BEA8D71" w14:textId="77777777" w:rsidR="00BC31DE" w:rsidRDefault="00F27630" w:rsidP="0042530D">
            <w:pPr>
              <w:pStyle w:val="Bezodstpw"/>
              <w:suppressAutoHyphens/>
              <w:spacing w:before="240" w:after="240" w:line="360" w:lineRule="auto"/>
              <w:jc w:val="both"/>
              <w:rPr>
                <w:rFonts w:ascii="Times New Roman" w:hAnsi="Times New Roman" w:cs="Times New Roman"/>
                <w:sz w:val="24"/>
                <w:szCs w:val="24"/>
              </w:rPr>
            </w:pPr>
            <w:r w:rsidRPr="00F27630">
              <w:rPr>
                <w:rFonts w:ascii="Times New Roman" w:hAnsi="Times New Roman" w:cs="Times New Roman"/>
                <w:sz w:val="24"/>
                <w:szCs w:val="24"/>
              </w:rPr>
              <w:t>Oświadczenie podmiotu udostępniającego zasoby, potwierdzające brak podstaw wykluczenia tego podmiotu oraz odpowiednio spełnianie warunków udziału w postępowaniu lub kryteriów selekcji, w zakresie, w jakim wykonawca powołuje się na jego zasoby.</w:t>
            </w:r>
          </w:p>
          <w:p w14:paraId="77921926" w14:textId="1DC22B38" w:rsidR="00F27630" w:rsidRPr="00F27630" w:rsidRDefault="00F27630" w:rsidP="0042530D">
            <w:pPr>
              <w:pStyle w:val="Bezodstpw"/>
              <w:suppressAutoHyphens/>
              <w:spacing w:before="240" w:after="240" w:line="360" w:lineRule="auto"/>
              <w:jc w:val="both"/>
              <w:rPr>
                <w:rFonts w:ascii="Times New Roman" w:hAnsi="Times New Roman" w:cs="Times New Roman"/>
                <w:sz w:val="24"/>
                <w:szCs w:val="24"/>
              </w:rPr>
            </w:pPr>
            <w:r w:rsidRPr="00076CE0">
              <w:rPr>
                <w:rFonts w:ascii="Times New Roman" w:hAnsi="Times New Roman" w:cs="Times New Roman"/>
                <w:i/>
                <w:sz w:val="24"/>
              </w:rPr>
              <w:t xml:space="preserve">Wzór </w:t>
            </w:r>
            <w:r>
              <w:rPr>
                <w:rFonts w:ascii="Times New Roman" w:hAnsi="Times New Roman" w:cs="Times New Roman"/>
                <w:bCs/>
                <w:i/>
                <w:sz w:val="24"/>
              </w:rPr>
              <w:t>oświadczenia</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C46F24">
              <w:rPr>
                <w:rFonts w:ascii="Times New Roman" w:hAnsi="Times New Roman" w:cs="Times New Roman"/>
                <w:b/>
                <w:i/>
                <w:sz w:val="24"/>
              </w:rPr>
              <w:t>2.1</w:t>
            </w:r>
            <w:r>
              <w:rPr>
                <w:rFonts w:ascii="Times New Roman" w:hAnsi="Times New Roman" w:cs="Times New Roman"/>
                <w:b/>
                <w:i/>
                <w:sz w:val="24"/>
              </w:rPr>
              <w:t xml:space="preserve">. </w:t>
            </w:r>
            <w:r w:rsidRPr="00076CE0">
              <w:rPr>
                <w:rFonts w:ascii="Times New Roman" w:hAnsi="Times New Roman" w:cs="Times New Roman"/>
                <w:b/>
                <w:i/>
                <w:sz w:val="24"/>
              </w:rPr>
              <w:t>do SWZ</w:t>
            </w:r>
          </w:p>
        </w:tc>
      </w:tr>
    </w:tbl>
    <w:p w14:paraId="7C4C8DAD" w14:textId="77777777" w:rsidR="00F61CCF" w:rsidRPr="00F33BB6" w:rsidRDefault="00F61CCF" w:rsidP="00F17758">
      <w:pPr>
        <w:pStyle w:val="Akapitzlist"/>
        <w:numPr>
          <w:ilvl w:val="0"/>
          <w:numId w:val="18"/>
        </w:numPr>
        <w:suppressAutoHyphens/>
        <w:spacing w:before="240" w:after="240" w:line="360" w:lineRule="auto"/>
        <w:jc w:val="both"/>
      </w:pPr>
      <w:r w:rsidRPr="00F33BB6">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1FE425C1" w14:textId="04E2BCA6" w:rsidR="00F61CCF" w:rsidRDefault="00F61CCF" w:rsidP="00F27630">
      <w:pPr>
        <w:pStyle w:val="Akapitzlist"/>
        <w:numPr>
          <w:ilvl w:val="2"/>
          <w:numId w:val="5"/>
        </w:numPr>
        <w:suppressAutoHyphens/>
        <w:spacing w:before="240" w:after="240" w:line="360" w:lineRule="auto"/>
        <w:jc w:val="both"/>
      </w:pPr>
      <w:r w:rsidRPr="00F33BB6">
        <w:t>W celu potwierdzenia spełniania przez Wykonawcę warunków udziału w postępowaniu:</w:t>
      </w:r>
    </w:p>
    <w:tbl>
      <w:tblPr>
        <w:tblStyle w:val="Tabela-Siatka2"/>
        <w:tblW w:w="5000" w:type="pct"/>
        <w:tblLook w:val="04A0" w:firstRow="1" w:lastRow="0" w:firstColumn="1" w:lastColumn="0" w:noHBand="0" w:noVBand="1"/>
      </w:tblPr>
      <w:tblGrid>
        <w:gridCol w:w="570"/>
        <w:gridCol w:w="9058"/>
      </w:tblGrid>
      <w:tr w:rsidR="00F61CCF" w:rsidRPr="004A24A9" w14:paraId="0D284AF0" w14:textId="77777777" w:rsidTr="0042530D">
        <w:tc>
          <w:tcPr>
            <w:tcW w:w="296" w:type="pct"/>
            <w:shd w:val="clear" w:color="auto" w:fill="E7E6E6" w:themeFill="background2"/>
          </w:tcPr>
          <w:p w14:paraId="0E8912FD" w14:textId="77777777" w:rsidR="00F61CCF" w:rsidRPr="009E3AC5" w:rsidRDefault="00F61CCF" w:rsidP="0042530D">
            <w:pPr>
              <w:spacing w:before="240" w:after="240" w:line="360" w:lineRule="auto"/>
              <w:jc w:val="both"/>
              <w:rPr>
                <w:b/>
              </w:rPr>
            </w:pPr>
            <w:r w:rsidRPr="009E3AC5">
              <w:rPr>
                <w:b/>
              </w:rPr>
              <w:t>Lp.</w:t>
            </w:r>
          </w:p>
        </w:tc>
        <w:tc>
          <w:tcPr>
            <w:tcW w:w="4704" w:type="pct"/>
            <w:shd w:val="clear" w:color="auto" w:fill="E7E6E6" w:themeFill="background2"/>
          </w:tcPr>
          <w:p w14:paraId="3BAA3E64" w14:textId="77777777" w:rsidR="00F61CCF" w:rsidRPr="009E3AC5" w:rsidRDefault="00F61CCF" w:rsidP="0042530D">
            <w:pPr>
              <w:spacing w:before="240" w:after="240" w:line="360" w:lineRule="auto"/>
              <w:jc w:val="both"/>
              <w:rPr>
                <w:b/>
              </w:rPr>
            </w:pPr>
            <w:r w:rsidRPr="009E3AC5">
              <w:rPr>
                <w:b/>
              </w:rPr>
              <w:t>Wymagany dokument</w:t>
            </w:r>
          </w:p>
        </w:tc>
      </w:tr>
      <w:tr w:rsidR="00F61CCF" w:rsidRPr="009E3AC5" w14:paraId="24D991CE" w14:textId="77777777" w:rsidTr="0042530D">
        <w:tc>
          <w:tcPr>
            <w:tcW w:w="296" w:type="pct"/>
            <w:vMerge w:val="restart"/>
          </w:tcPr>
          <w:p w14:paraId="5DCF8D09" w14:textId="77777777" w:rsidR="00F61CCF" w:rsidRPr="009E3AC5" w:rsidRDefault="00F61CCF" w:rsidP="0042530D">
            <w:pPr>
              <w:spacing w:before="240" w:after="240" w:line="360" w:lineRule="auto"/>
              <w:jc w:val="both"/>
              <w:rPr>
                <w:b/>
              </w:rPr>
            </w:pPr>
            <w:r w:rsidRPr="009E3AC5">
              <w:rPr>
                <w:b/>
              </w:rPr>
              <w:t>1</w:t>
            </w:r>
          </w:p>
        </w:tc>
        <w:tc>
          <w:tcPr>
            <w:tcW w:w="4704" w:type="pct"/>
          </w:tcPr>
          <w:p w14:paraId="7E6286C8" w14:textId="77777777" w:rsidR="00F61CCF" w:rsidRPr="009E3AC5" w:rsidRDefault="00F61CCF" w:rsidP="0042530D">
            <w:pPr>
              <w:spacing w:before="240" w:after="240" w:line="360" w:lineRule="auto"/>
              <w:jc w:val="both"/>
              <w:rPr>
                <w:b/>
                <w:i/>
              </w:rPr>
            </w:pPr>
            <w:r w:rsidRPr="009E3AC5">
              <w:rPr>
                <w:b/>
                <w:bCs/>
                <w:color w:val="000000" w:themeColor="text1"/>
              </w:rPr>
              <w:t>Wykaz robót budowanych</w:t>
            </w:r>
          </w:p>
        </w:tc>
      </w:tr>
      <w:tr w:rsidR="00F61CCF" w:rsidRPr="009E3AC5" w14:paraId="71B44606" w14:textId="77777777" w:rsidTr="0042530D">
        <w:tc>
          <w:tcPr>
            <w:tcW w:w="296" w:type="pct"/>
            <w:vMerge/>
          </w:tcPr>
          <w:p w14:paraId="49BB5C15" w14:textId="77777777" w:rsidR="00F61CCF" w:rsidRPr="009E3AC5" w:rsidRDefault="00F61CCF" w:rsidP="0042530D">
            <w:pPr>
              <w:spacing w:before="240" w:after="240" w:line="360" w:lineRule="auto"/>
              <w:jc w:val="both"/>
            </w:pPr>
          </w:p>
        </w:tc>
        <w:tc>
          <w:tcPr>
            <w:tcW w:w="4704" w:type="pct"/>
          </w:tcPr>
          <w:p w14:paraId="33C88013" w14:textId="77777777" w:rsidR="00F61CCF" w:rsidRDefault="00F61CCF" w:rsidP="0042530D">
            <w:pPr>
              <w:suppressAutoHyphens/>
              <w:spacing w:before="240" w:after="240" w:line="360" w:lineRule="auto"/>
              <w:jc w:val="both"/>
              <w:rPr>
                <w:color w:val="000000" w:themeColor="text1"/>
              </w:rPr>
            </w:pPr>
            <w:r w:rsidRPr="009E3AC5">
              <w:rPr>
                <w:color w:val="000000" w:themeColor="text1"/>
              </w:rPr>
              <w:t xml:space="preserve">Wykaz robót budowlanych wykonanych nie wcześniej niż w okresie ostatnich 5 lat </w:t>
            </w:r>
            <w:r w:rsidRPr="004A24A9">
              <w:t xml:space="preserve">przed upływem terminu składania ofert, </w:t>
            </w:r>
            <w:r w:rsidRPr="009E3AC5">
              <w:rPr>
                <w:color w:val="000000" w:themeColor="text1"/>
              </w:rPr>
              <w:t xml:space="preserve">a jeżeli okres prowadzenia działalności jest krótszy – </w:t>
            </w:r>
            <w:r>
              <w:rPr>
                <w:color w:val="000000" w:themeColor="text1"/>
              </w:rPr>
              <w:br/>
              <w:t xml:space="preserve">w tym okresie, wraz </w:t>
            </w:r>
            <w:r w:rsidRPr="009E3AC5">
              <w:rPr>
                <w:color w:val="000000" w:themeColor="text1"/>
              </w:rPr>
              <w:t>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p>
          <w:p w14:paraId="2DE628B4"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bCs/>
                <w:i/>
                <w:color w:val="000000" w:themeColor="text1"/>
                <w:sz w:val="24"/>
                <w:szCs w:val="24"/>
              </w:rPr>
            </w:pPr>
            <w:r w:rsidRPr="00076CE0">
              <w:rPr>
                <w:rFonts w:ascii="Times New Roman" w:hAnsi="Times New Roman" w:cs="Times New Roman"/>
                <w:bCs/>
                <w:i/>
                <w:color w:val="000000" w:themeColor="text1"/>
                <w:sz w:val="24"/>
                <w:szCs w:val="24"/>
              </w:rPr>
              <w:t xml:space="preserve">Wzór wykazu robót budowlanych stanowi </w:t>
            </w:r>
            <w:r>
              <w:rPr>
                <w:rFonts w:ascii="Times New Roman" w:hAnsi="Times New Roman" w:cs="Times New Roman"/>
                <w:b/>
                <w:bCs/>
                <w:i/>
                <w:color w:val="000000" w:themeColor="text1"/>
                <w:sz w:val="24"/>
                <w:szCs w:val="24"/>
              </w:rPr>
              <w:t xml:space="preserve">Załącznik Nr </w:t>
            </w:r>
            <w:r>
              <w:rPr>
                <w:rFonts w:ascii="Times New Roman" w:hAnsi="Times New Roman" w:cs="Times New Roman"/>
                <w:b/>
                <w:bCs/>
                <w:i/>
                <w:sz w:val="24"/>
                <w:szCs w:val="24"/>
              </w:rPr>
              <w:t>3</w:t>
            </w:r>
            <w:r w:rsidRPr="004A24A9">
              <w:rPr>
                <w:rFonts w:ascii="Times New Roman" w:hAnsi="Times New Roman" w:cs="Times New Roman"/>
                <w:b/>
                <w:bCs/>
                <w:i/>
                <w:sz w:val="24"/>
                <w:szCs w:val="24"/>
              </w:rPr>
              <w:t xml:space="preserve"> </w:t>
            </w:r>
            <w:r w:rsidRPr="00076CE0">
              <w:rPr>
                <w:rFonts w:ascii="Times New Roman" w:hAnsi="Times New Roman" w:cs="Times New Roman"/>
                <w:b/>
                <w:bCs/>
                <w:i/>
                <w:color w:val="000000" w:themeColor="text1"/>
                <w:sz w:val="24"/>
                <w:szCs w:val="24"/>
              </w:rPr>
              <w:t>do SWZ.</w:t>
            </w:r>
          </w:p>
        </w:tc>
      </w:tr>
      <w:tr w:rsidR="00F61CCF" w:rsidRPr="009E3AC5" w14:paraId="4640523D" w14:textId="77777777" w:rsidTr="0042530D">
        <w:trPr>
          <w:trHeight w:val="735"/>
        </w:trPr>
        <w:tc>
          <w:tcPr>
            <w:tcW w:w="296" w:type="pct"/>
            <w:vMerge w:val="restart"/>
          </w:tcPr>
          <w:p w14:paraId="2BEF3CB5" w14:textId="77777777" w:rsidR="00F61CCF" w:rsidRPr="009E3AC5" w:rsidRDefault="00F61CCF" w:rsidP="0042530D">
            <w:pPr>
              <w:spacing w:before="240" w:after="240" w:line="360" w:lineRule="auto"/>
              <w:jc w:val="both"/>
              <w:rPr>
                <w:b/>
              </w:rPr>
            </w:pPr>
            <w:r w:rsidRPr="009E3AC5">
              <w:rPr>
                <w:b/>
              </w:rPr>
              <w:t>2</w:t>
            </w:r>
          </w:p>
        </w:tc>
        <w:tc>
          <w:tcPr>
            <w:tcW w:w="4704" w:type="pct"/>
          </w:tcPr>
          <w:p w14:paraId="13F8AE38" w14:textId="77777777" w:rsidR="00F61CCF" w:rsidRPr="009E3AC5" w:rsidRDefault="00F61CCF" w:rsidP="0042530D">
            <w:pPr>
              <w:suppressAutoHyphens/>
              <w:spacing w:before="240" w:after="240" w:line="360" w:lineRule="auto"/>
              <w:jc w:val="both"/>
              <w:rPr>
                <w:b/>
                <w:bCs/>
              </w:rPr>
            </w:pPr>
            <w:r w:rsidRPr="009E3AC5">
              <w:rPr>
                <w:b/>
                <w:bCs/>
              </w:rPr>
              <w:t>Wykaz osób</w:t>
            </w:r>
          </w:p>
        </w:tc>
      </w:tr>
      <w:tr w:rsidR="00F61CCF" w:rsidRPr="009E3AC5" w14:paraId="3474F7EA" w14:textId="77777777" w:rsidTr="0042530D">
        <w:trPr>
          <w:trHeight w:val="585"/>
        </w:trPr>
        <w:tc>
          <w:tcPr>
            <w:tcW w:w="296" w:type="pct"/>
            <w:vMerge/>
          </w:tcPr>
          <w:p w14:paraId="2C9FDB55" w14:textId="77777777" w:rsidR="00F61CCF" w:rsidRPr="009E3AC5" w:rsidRDefault="00F61CCF" w:rsidP="0042530D">
            <w:pPr>
              <w:spacing w:before="240" w:after="240" w:line="360" w:lineRule="auto"/>
              <w:jc w:val="both"/>
              <w:rPr>
                <w:b/>
              </w:rPr>
            </w:pPr>
          </w:p>
        </w:tc>
        <w:tc>
          <w:tcPr>
            <w:tcW w:w="4704" w:type="pct"/>
          </w:tcPr>
          <w:p w14:paraId="0BAE184F" w14:textId="77777777" w:rsidR="00F61CCF" w:rsidRPr="009E3AC5" w:rsidRDefault="00F61CCF" w:rsidP="0042530D">
            <w:pPr>
              <w:pStyle w:val="Bezodstpw"/>
              <w:suppressAutoHyphens/>
              <w:spacing w:before="120" w:after="120" w:line="276" w:lineRule="auto"/>
              <w:jc w:val="both"/>
              <w:rPr>
                <w:rFonts w:ascii="Times New Roman" w:hAnsi="Times New Roman" w:cs="Times New Roman"/>
                <w:sz w:val="24"/>
                <w:szCs w:val="24"/>
              </w:rPr>
            </w:pPr>
            <w:r w:rsidRPr="009E3AC5">
              <w:rPr>
                <w:rFonts w:ascii="Times New Roman" w:hAnsi="Times New Roman" w:cs="Times New Roman"/>
                <w:sz w:val="24"/>
                <w:szCs w:val="24"/>
              </w:rPr>
              <w:t>Wykaz osób, skierowanych przez wykonawcę do realizacji zamówienia publicznego, do kierowania robotami budowlanymi, wraz z informacjami na temat ich kwalifikacji zawodowych, uprawnień, doświadczenia i wykształcenia niezbędnych do wykonania zamówienia publicznego, a także zakresu wykonywanych przez nie czynności oraz informacji o podstawie do dysponowania tymi osobami</w:t>
            </w:r>
          </w:p>
          <w:p w14:paraId="30E74CAB"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i/>
                <w:sz w:val="24"/>
                <w:szCs w:val="24"/>
              </w:rPr>
            </w:pPr>
            <w:r w:rsidRPr="00076CE0">
              <w:rPr>
                <w:rFonts w:ascii="Times New Roman" w:hAnsi="Times New Roman" w:cs="Times New Roman"/>
                <w:i/>
                <w:sz w:val="24"/>
                <w:szCs w:val="24"/>
              </w:rPr>
              <w:t>Wzór wykazu osób stanowi</w:t>
            </w:r>
            <w:r>
              <w:rPr>
                <w:rFonts w:ascii="Times New Roman" w:hAnsi="Times New Roman" w:cs="Times New Roman"/>
                <w:b/>
                <w:i/>
                <w:sz w:val="24"/>
                <w:szCs w:val="24"/>
              </w:rPr>
              <w:t xml:space="preserve"> Załącznik N</w:t>
            </w:r>
            <w:r w:rsidRPr="00076CE0">
              <w:rPr>
                <w:rFonts w:ascii="Times New Roman" w:hAnsi="Times New Roman" w:cs="Times New Roman"/>
                <w:b/>
                <w:i/>
                <w:sz w:val="24"/>
                <w:szCs w:val="24"/>
              </w:rPr>
              <w:t>r</w:t>
            </w:r>
            <w:r>
              <w:rPr>
                <w:rFonts w:ascii="Times New Roman" w:hAnsi="Times New Roman" w:cs="Times New Roman"/>
                <w:b/>
                <w:i/>
                <w:sz w:val="24"/>
                <w:szCs w:val="24"/>
              </w:rPr>
              <w:t xml:space="preserve"> 4</w:t>
            </w:r>
            <w:r w:rsidRPr="00076CE0">
              <w:rPr>
                <w:rFonts w:ascii="Times New Roman" w:hAnsi="Times New Roman" w:cs="Times New Roman"/>
                <w:b/>
                <w:i/>
                <w:sz w:val="24"/>
                <w:szCs w:val="24"/>
              </w:rPr>
              <w:t xml:space="preserve"> do SWZ.</w:t>
            </w:r>
          </w:p>
        </w:tc>
      </w:tr>
    </w:tbl>
    <w:p w14:paraId="288F9F5B" w14:textId="2D26E9FC" w:rsidR="00F27630" w:rsidRPr="00F27630" w:rsidRDefault="00F27630" w:rsidP="00F27630">
      <w:pPr>
        <w:pStyle w:val="Akapitzlist"/>
        <w:numPr>
          <w:ilvl w:val="2"/>
          <w:numId w:val="5"/>
        </w:numPr>
        <w:tabs>
          <w:tab w:val="left" w:pos="708"/>
        </w:tabs>
        <w:spacing w:before="120" w:after="60"/>
        <w:jc w:val="both"/>
        <w:outlineLvl w:val="1"/>
        <w:rPr>
          <w:bCs/>
          <w:iCs/>
          <w:color w:val="000000"/>
          <w:lang w:eastAsia="x-none"/>
        </w:rPr>
      </w:pPr>
      <w:r w:rsidRPr="00F27630">
        <w:rPr>
          <w:bCs/>
          <w:iCs/>
          <w:color w:val="000000"/>
          <w:lang w:eastAsia="x-none"/>
        </w:rPr>
        <w:t>W celu potwierdzenia braku podstaw wykluczenia Wykonawcy z udziału w postępowaniu:</w:t>
      </w:r>
    </w:p>
    <w:p w14:paraId="5675C122" w14:textId="4667E14D" w:rsidR="00F27630" w:rsidRDefault="00F27630" w:rsidP="00F27630">
      <w:pPr>
        <w:suppressAutoHyphens/>
        <w:spacing w:before="240" w:after="240" w:line="360" w:lineRule="auto"/>
        <w:ind w:left="425"/>
        <w:jc w:val="both"/>
      </w:pPr>
      <w:r>
        <w:t xml:space="preserve">Zamawiający nie wymaga złożenia żadnych dokumentów. </w:t>
      </w:r>
    </w:p>
    <w:p w14:paraId="0657A3E7" w14:textId="6A131579" w:rsidR="00F61CCF" w:rsidRPr="00F33BB6" w:rsidRDefault="00F61CCF" w:rsidP="00F27630">
      <w:pPr>
        <w:pStyle w:val="Akapitzlist"/>
        <w:numPr>
          <w:ilvl w:val="0"/>
          <w:numId w:val="5"/>
        </w:numPr>
        <w:suppressAutoHyphens/>
        <w:spacing w:before="240" w:after="240" w:line="360" w:lineRule="auto"/>
        <w:jc w:val="both"/>
      </w:pPr>
      <w:r w:rsidRPr="00F33BB6">
        <w:t>Jeżeli jest to niezbędne do zapewnienia odpowiedniego przebiegu postępowania</w:t>
      </w:r>
      <w:r>
        <w:br/>
      </w:r>
      <w:r w:rsidRPr="00F33BB6">
        <w:t>o udzielenie zamówienia, Zamawiający może na każdym etapie postępowania, wezwać Wykonawców do złożenia wszystkich lub niektórych podmiotowych środków dowodowych, aktualnych na dzień ich złożenia.</w:t>
      </w:r>
    </w:p>
    <w:p w14:paraId="6B378ADD" w14:textId="77777777" w:rsidR="00F61CCF" w:rsidRPr="00F33BB6" w:rsidRDefault="00F61CCF" w:rsidP="00F27630">
      <w:pPr>
        <w:pStyle w:val="Akapitzlist"/>
        <w:numPr>
          <w:ilvl w:val="0"/>
          <w:numId w:val="5"/>
        </w:numPr>
        <w:suppressAutoHyphens/>
        <w:spacing w:before="240" w:after="240" w:line="360" w:lineRule="auto"/>
        <w:jc w:val="both"/>
      </w:pPr>
      <w:r w:rsidRPr="00F33BB6">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4CD73818" w14:textId="77777777" w:rsidR="00F61CCF" w:rsidRPr="00F33BB6" w:rsidRDefault="00F61CCF" w:rsidP="00F27630">
      <w:pPr>
        <w:pStyle w:val="Akapitzlist"/>
        <w:numPr>
          <w:ilvl w:val="0"/>
          <w:numId w:val="5"/>
        </w:numPr>
        <w:suppressAutoHyphens/>
        <w:spacing w:before="240" w:after="240" w:line="360" w:lineRule="auto"/>
        <w:jc w:val="both"/>
      </w:pPr>
      <w:r w:rsidRPr="00F33BB6">
        <w:lastRenderedPageBreak/>
        <w:t>Wykonawca nie jest zobowiązany do złożenia podmiotowych środków dowodowych, które Zamawiający posiada, jeżeli Wykonawca wskaże te środki oraz potwierdzi ich prawidłowość i aktualność.</w:t>
      </w:r>
    </w:p>
    <w:p w14:paraId="778FDBA3" w14:textId="77777777" w:rsidR="00F61CCF" w:rsidRPr="00F33BB6" w:rsidRDefault="00F61CCF" w:rsidP="00F27630">
      <w:pPr>
        <w:pStyle w:val="Akapitzlist"/>
        <w:numPr>
          <w:ilvl w:val="0"/>
          <w:numId w:val="5"/>
        </w:numPr>
        <w:suppressAutoHyphens/>
        <w:spacing w:before="240" w:after="240" w:line="360" w:lineRule="auto"/>
        <w:jc w:val="both"/>
      </w:pPr>
      <w:r w:rsidRPr="00F33BB6">
        <w:t>Podmiotowe środki dowodowe oraz inne dokumenty lub oświadczenia Wykonawca składa, pod rygorem nieważności, w formie elektronicznej lub w postaci elektronicznej opatrzonej podpisem zaufanym lub podpisem osobistym.</w:t>
      </w:r>
    </w:p>
    <w:p w14:paraId="64EA0422" w14:textId="77777777" w:rsidR="00F61CCF" w:rsidRPr="00F33BB6" w:rsidRDefault="00F61CCF" w:rsidP="00F27630">
      <w:pPr>
        <w:pStyle w:val="Akapitzlist"/>
        <w:numPr>
          <w:ilvl w:val="0"/>
          <w:numId w:val="5"/>
        </w:numPr>
        <w:suppressAutoHyphens/>
        <w:spacing w:before="240" w:after="240" w:line="360" w:lineRule="auto"/>
        <w:jc w:val="both"/>
      </w:pPr>
      <w:r w:rsidRPr="00F33BB6">
        <w:t xml:space="preserve">Dokumenty sporządzone w języku obcym są składane wraz z tłumaczeniem na język polski. </w:t>
      </w:r>
    </w:p>
    <w:p w14:paraId="00AD7960" w14:textId="77777777" w:rsidR="00F61CCF" w:rsidRPr="00F33BB6" w:rsidRDefault="00F61CCF" w:rsidP="00F17758">
      <w:pPr>
        <w:pStyle w:val="Nagwek1"/>
        <w:numPr>
          <w:ilvl w:val="0"/>
          <w:numId w:val="27"/>
        </w:numPr>
        <w:shd w:val="clear" w:color="auto" w:fill="F2F2F2" w:themeFill="background1" w:themeFillShade="F2"/>
        <w:suppressAutoHyphens/>
        <w:spacing w:after="240" w:line="360" w:lineRule="auto"/>
        <w:ind w:left="993" w:hanging="993"/>
        <w:jc w:val="both"/>
        <w:rPr>
          <w:rFonts w:ascii="Times New Roman" w:hAnsi="Times New Roman" w:cs="Times New Roman"/>
          <w:b/>
          <w:color w:val="auto"/>
          <w:sz w:val="28"/>
          <w:szCs w:val="28"/>
        </w:rPr>
      </w:pPr>
      <w:bookmarkStart w:id="10" w:name="_Toc64886117"/>
      <w:r w:rsidRPr="00F33BB6">
        <w:rPr>
          <w:rFonts w:ascii="Times New Roman" w:hAnsi="Times New Roman" w:cs="Times New Roman"/>
          <w:b/>
          <w:color w:val="auto"/>
          <w:sz w:val="28"/>
          <w:szCs w:val="28"/>
        </w:rPr>
        <w:t>INFORMACJA DLA WYKONAWCÓW POLEGAJĄCYCH NA ZASOBACH INNYCH PODMIOTÓW</w:t>
      </w:r>
      <w:bookmarkEnd w:id="10"/>
      <w:r w:rsidRPr="00F33BB6">
        <w:rPr>
          <w:rFonts w:ascii="Times New Roman" w:hAnsi="Times New Roman" w:cs="Times New Roman"/>
          <w:b/>
          <w:color w:val="auto"/>
          <w:sz w:val="28"/>
          <w:szCs w:val="28"/>
        </w:rPr>
        <w:t xml:space="preserve"> </w:t>
      </w:r>
    </w:p>
    <w:p w14:paraId="1A16165E" w14:textId="77777777" w:rsidR="00F61CCF" w:rsidRPr="00F33BB6" w:rsidRDefault="00F61CCF" w:rsidP="00F17758">
      <w:pPr>
        <w:pStyle w:val="Nagwek2"/>
        <w:numPr>
          <w:ilvl w:val="0"/>
          <w:numId w:val="20"/>
        </w:numPr>
        <w:suppressAutoHyphens/>
        <w:spacing w:before="240" w:after="240" w:line="360" w:lineRule="auto"/>
        <w:ind w:left="420" w:hanging="357"/>
        <w:jc w:val="both"/>
        <w:rPr>
          <w:rFonts w:ascii="Times New Roman" w:hAnsi="Times New Roman" w:cs="Times New Roman"/>
          <w:color w:val="auto"/>
          <w:sz w:val="24"/>
          <w:szCs w:val="24"/>
        </w:rPr>
      </w:pPr>
      <w:r w:rsidRPr="00F33BB6">
        <w:rPr>
          <w:rFonts w:ascii="Times New Roman" w:hAnsi="Times New Roman" w:cs="Times New Roman"/>
          <w:color w:val="auto"/>
          <w:sz w:val="24"/>
          <w:szCs w:val="24"/>
        </w:rPr>
        <w:t xml:space="preserve">Wykonawca, w celu potwierdzenia spełnienia warunków udziału w postępowaniu, może polegać na zdolnościach technicznych lub zawodowych lub sytuacji finansowej lub ekonomicznej podmiotów trzecich, na zasadach określonych w </w:t>
      </w:r>
      <w:r w:rsidRPr="00112923">
        <w:rPr>
          <w:rFonts w:ascii="Times New Roman" w:hAnsi="Times New Roman" w:cs="Times New Roman"/>
          <w:color w:val="auto"/>
          <w:sz w:val="24"/>
          <w:szCs w:val="24"/>
          <w:u w:val="single"/>
        </w:rPr>
        <w:t>art. 118–123 ustawy Pzp</w:t>
      </w:r>
      <w:r w:rsidRPr="00F33BB6">
        <w:rPr>
          <w:rFonts w:ascii="Times New Roman" w:hAnsi="Times New Roman" w:cs="Times New Roman"/>
          <w:color w:val="auto"/>
          <w:sz w:val="24"/>
          <w:szCs w:val="24"/>
        </w:rPr>
        <w:t>.</w:t>
      </w:r>
    </w:p>
    <w:p w14:paraId="5C64DA5B" w14:textId="77777777" w:rsidR="00F61CCF" w:rsidRPr="00F33BB6" w:rsidRDefault="00F61CCF" w:rsidP="00F17758">
      <w:pPr>
        <w:pStyle w:val="Akapitzlist"/>
        <w:numPr>
          <w:ilvl w:val="0"/>
          <w:numId w:val="20"/>
        </w:numPr>
        <w:suppressAutoHyphens/>
        <w:spacing w:before="240" w:after="240" w:line="360" w:lineRule="auto"/>
        <w:ind w:hanging="357"/>
        <w:jc w:val="both"/>
      </w:pPr>
      <w:r w:rsidRPr="00F33BB6">
        <w:t>Wykonawca, który polega na zdolnościach lub sytuacji podmiotów udostępniających zasoby, zobowiązany jest:</w:t>
      </w:r>
    </w:p>
    <w:p w14:paraId="2419C1F8" w14:textId="77777777" w:rsidR="00F61CCF" w:rsidRPr="00F33BB6" w:rsidRDefault="00F61CCF" w:rsidP="00F17758">
      <w:pPr>
        <w:pStyle w:val="Akapitzlist"/>
        <w:numPr>
          <w:ilvl w:val="1"/>
          <w:numId w:val="20"/>
        </w:numPr>
        <w:suppressAutoHyphens/>
        <w:spacing w:before="240" w:after="240" w:line="360" w:lineRule="auto"/>
        <w:ind w:left="1701" w:hanging="567"/>
        <w:jc w:val="both"/>
      </w:pPr>
      <w:r w:rsidRPr="00CE7757">
        <w:rPr>
          <w:b/>
          <w:bCs/>
        </w:rPr>
        <w:t>złożyć wraz z ofertą</w:t>
      </w:r>
      <w:r w:rsidRPr="00F33BB6">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0B330E47" w14:textId="77777777" w:rsidR="00F61CCF" w:rsidRDefault="00F61CCF" w:rsidP="00F17758">
      <w:pPr>
        <w:pStyle w:val="Akapitzlist"/>
        <w:numPr>
          <w:ilvl w:val="2"/>
          <w:numId w:val="20"/>
        </w:numPr>
        <w:suppressAutoHyphens/>
        <w:spacing w:before="240" w:after="240" w:line="360" w:lineRule="auto"/>
        <w:ind w:left="2410" w:hanging="709"/>
        <w:jc w:val="both"/>
      </w:pPr>
      <w:r w:rsidRPr="00F33BB6">
        <w:t>zakres dostępnych Wykonawcy zasobów podmiotu udostępniającego zasoby;</w:t>
      </w:r>
    </w:p>
    <w:p w14:paraId="40B782B3" w14:textId="77777777" w:rsidR="00F61CCF" w:rsidRDefault="00F61CCF" w:rsidP="00F17758">
      <w:pPr>
        <w:pStyle w:val="Akapitzlist"/>
        <w:numPr>
          <w:ilvl w:val="2"/>
          <w:numId w:val="20"/>
        </w:numPr>
        <w:suppressAutoHyphens/>
        <w:spacing w:before="240" w:after="240" w:line="360" w:lineRule="auto"/>
        <w:ind w:left="2410" w:hanging="709"/>
        <w:jc w:val="both"/>
      </w:pPr>
      <w:r w:rsidRPr="00F33BB6">
        <w:t>sposób i okres udostępnienia Wykonawcy i wykorzystania przez niego zasobów podmiotu udostępniającego te zasoby przy wykonywaniu zamówienia;</w:t>
      </w:r>
    </w:p>
    <w:p w14:paraId="5B1DDCC0" w14:textId="77777777" w:rsidR="00F61CCF" w:rsidRPr="00F33BB6" w:rsidRDefault="00F61CCF" w:rsidP="00F17758">
      <w:pPr>
        <w:pStyle w:val="Akapitzlist"/>
        <w:numPr>
          <w:ilvl w:val="2"/>
          <w:numId w:val="20"/>
        </w:numPr>
        <w:suppressAutoHyphens/>
        <w:spacing w:before="240" w:after="240" w:line="360" w:lineRule="auto"/>
        <w:ind w:left="2410" w:hanging="709"/>
        <w:jc w:val="both"/>
      </w:pPr>
      <w:r w:rsidRPr="00F33BB6">
        <w:lastRenderedPageBreak/>
        <w:t>czy i w jakim zakresie podmiot udostępniający zasoby, na zdolnościach którego Wykonawca polega w odniesieniu do warunków udziału</w:t>
      </w:r>
      <w:r>
        <w:br/>
      </w:r>
      <w:r w:rsidRPr="00F33BB6">
        <w:t>w postępowaniu dotyczących wykształcenia, kwalifikacji zawodowych lub doświadczenia, zrealizuje roboty budowlane lub usługi, których wskazane zdolności dotyczą.</w:t>
      </w:r>
    </w:p>
    <w:p w14:paraId="23AA95C8" w14:textId="3D27FE90" w:rsidR="00F61CCF" w:rsidRPr="00F33BB6" w:rsidRDefault="00F61CCF" w:rsidP="00F17758">
      <w:pPr>
        <w:pStyle w:val="Akapitzlist"/>
        <w:numPr>
          <w:ilvl w:val="1"/>
          <w:numId w:val="20"/>
        </w:numPr>
        <w:suppressAutoHyphens/>
        <w:spacing w:before="240" w:after="240" w:line="360" w:lineRule="auto"/>
        <w:ind w:left="1701" w:hanging="567"/>
        <w:jc w:val="both"/>
      </w:pPr>
      <w:r w:rsidRPr="00CE7757">
        <w:rPr>
          <w:b/>
          <w:bCs/>
        </w:rPr>
        <w:t>złożyć wraz z ofertą</w:t>
      </w:r>
      <w:r w:rsidRPr="00F33BB6">
        <w:t xml:space="preserve"> </w:t>
      </w:r>
      <w:r w:rsidRPr="00112923">
        <w:rPr>
          <w:i/>
        </w:rPr>
        <w:t>”Oświadczenie o niepodleganiu wykluczeniu oraz spełnianiu warunków</w:t>
      </w:r>
      <w:r w:rsidRPr="00F33BB6">
        <w:t xml:space="preserve"> podmiotu udostępniającego zasoby, potwierdzające brak podstaw wykluczenia tego podmiotu oraz odpowiednio spełnianie warunków udziału w postępowaniu, w zakresie, w jakim Wykonawca powołuje się na jego zasoby. </w:t>
      </w:r>
    </w:p>
    <w:p w14:paraId="6240DFF0" w14:textId="77777777" w:rsidR="00F61CCF" w:rsidRPr="00F33BB6" w:rsidRDefault="00F61CCF" w:rsidP="00F17758">
      <w:pPr>
        <w:pStyle w:val="Akapitzlist"/>
        <w:numPr>
          <w:ilvl w:val="0"/>
          <w:numId w:val="20"/>
        </w:numPr>
        <w:suppressAutoHyphens/>
        <w:spacing w:before="240" w:after="240" w:line="360" w:lineRule="auto"/>
        <w:jc w:val="both"/>
      </w:pPr>
      <w:r w:rsidRPr="00F33BB6">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112923">
        <w:rPr>
          <w:b/>
        </w:rPr>
        <w:t>Rozdziale VI i VII niniejszej SWZ</w:t>
      </w:r>
      <w:r w:rsidRPr="00F33BB6">
        <w:t>.</w:t>
      </w:r>
    </w:p>
    <w:p w14:paraId="2D12A0B6" w14:textId="64737209" w:rsidR="00F61CCF" w:rsidRPr="00404308" w:rsidRDefault="00F61CCF" w:rsidP="00F17758">
      <w:pPr>
        <w:pStyle w:val="Akapitzlist"/>
        <w:numPr>
          <w:ilvl w:val="0"/>
          <w:numId w:val="20"/>
        </w:numPr>
        <w:suppressAutoHyphens/>
        <w:spacing w:before="240" w:after="240" w:line="360" w:lineRule="auto"/>
        <w:jc w:val="both"/>
      </w:pPr>
      <w:r w:rsidRPr="00F33BB6">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26076AEF" w14:textId="77777777" w:rsidR="009E62DC" w:rsidRPr="00F33BB6" w:rsidRDefault="00835FEA" w:rsidP="00F17758">
      <w:pPr>
        <w:pStyle w:val="Nagwek1"/>
        <w:numPr>
          <w:ilvl w:val="0"/>
          <w:numId w:val="27"/>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bookmarkStart w:id="11" w:name="_Toc64886118"/>
      <w:r w:rsidRPr="00F33BB6">
        <w:rPr>
          <w:rFonts w:ascii="Times New Roman" w:hAnsi="Times New Roman" w:cs="Times New Roman"/>
          <w:b/>
          <w:color w:val="auto"/>
          <w:sz w:val="28"/>
          <w:szCs w:val="28"/>
        </w:rPr>
        <w:t>INFORMACJA DOTYCZĄCA PODWYKONAWCÓW</w:t>
      </w:r>
      <w:bookmarkEnd w:id="11"/>
    </w:p>
    <w:p w14:paraId="059E10B8" w14:textId="582924C2" w:rsidR="00C70566" w:rsidRDefault="00693C89"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Wykonawca może powierzyć wykonanie części zamówienia Podwykonawcom.</w:t>
      </w:r>
    </w:p>
    <w:p w14:paraId="3D740676" w14:textId="09560F24" w:rsidR="00C71E55" w:rsidRPr="00F33BB6" w:rsidRDefault="00C71E55"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Pr>
          <w:rFonts w:ascii="Times New Roman" w:hAnsi="Times New Roman" w:cs="Times New Roman"/>
          <w:sz w:val="24"/>
          <w:szCs w:val="24"/>
        </w:rPr>
        <w:t xml:space="preserve">Zamawiający nie zastrzega obowiązku osobistego wykonania przez Wykonawcę kluczowych części zamówienia. </w:t>
      </w:r>
    </w:p>
    <w:p w14:paraId="5C1D7EF8" w14:textId="346031F5" w:rsidR="00A54BB1" w:rsidRPr="00F33BB6" w:rsidRDefault="00A54BB1"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Zamawiający </w:t>
      </w:r>
      <w:r w:rsidR="00C71E55">
        <w:rPr>
          <w:rFonts w:ascii="Times New Roman" w:hAnsi="Times New Roman" w:cs="Times New Roman"/>
          <w:sz w:val="24"/>
          <w:szCs w:val="24"/>
        </w:rPr>
        <w:t>wymaga</w:t>
      </w:r>
      <w:r w:rsidR="008D38C8" w:rsidRPr="00F33BB6">
        <w:rPr>
          <w:rFonts w:ascii="Times New Roman" w:hAnsi="Times New Roman" w:cs="Times New Roman"/>
          <w:sz w:val="24"/>
          <w:szCs w:val="24"/>
        </w:rPr>
        <w:t xml:space="preserve"> wskazania przez Wykonawcę w </w:t>
      </w:r>
      <w:r w:rsidR="008A28DE">
        <w:rPr>
          <w:rFonts w:ascii="Times New Roman" w:hAnsi="Times New Roman" w:cs="Times New Roman"/>
          <w:sz w:val="24"/>
          <w:szCs w:val="24"/>
        </w:rPr>
        <w:t>Formularzu oferty</w:t>
      </w:r>
      <w:r w:rsidR="008D38C8" w:rsidRPr="00F33BB6">
        <w:rPr>
          <w:rFonts w:ascii="Times New Roman" w:hAnsi="Times New Roman" w:cs="Times New Roman"/>
          <w:sz w:val="24"/>
          <w:szCs w:val="24"/>
        </w:rPr>
        <w:t xml:space="preserve"> (Załącznik </w:t>
      </w:r>
      <w:r w:rsidR="00CE15C3" w:rsidRPr="00CE15C3">
        <w:rPr>
          <w:rFonts w:ascii="Times New Roman" w:hAnsi="Times New Roman" w:cs="Times New Roman"/>
          <w:sz w:val="24"/>
          <w:szCs w:val="24"/>
        </w:rPr>
        <w:t>N</w:t>
      </w:r>
      <w:r w:rsidR="008D38C8" w:rsidRPr="00CE15C3">
        <w:rPr>
          <w:rFonts w:ascii="Times New Roman" w:hAnsi="Times New Roman" w:cs="Times New Roman"/>
          <w:sz w:val="24"/>
          <w:szCs w:val="24"/>
        </w:rPr>
        <w:t xml:space="preserve">r </w:t>
      </w:r>
      <w:r w:rsidR="008A28DE">
        <w:rPr>
          <w:rFonts w:ascii="Times New Roman" w:hAnsi="Times New Roman" w:cs="Times New Roman"/>
          <w:sz w:val="24"/>
          <w:szCs w:val="24"/>
        </w:rPr>
        <w:t>1</w:t>
      </w:r>
      <w:r w:rsidR="008D38C8" w:rsidRPr="00CE15C3">
        <w:rPr>
          <w:rFonts w:ascii="Times New Roman" w:hAnsi="Times New Roman" w:cs="Times New Roman"/>
          <w:sz w:val="24"/>
          <w:szCs w:val="24"/>
        </w:rPr>
        <w:t xml:space="preserve"> do SWZ</w:t>
      </w:r>
      <w:r w:rsidR="008D38C8" w:rsidRPr="00F33BB6">
        <w:rPr>
          <w:rFonts w:ascii="Times New Roman" w:hAnsi="Times New Roman" w:cs="Times New Roman"/>
          <w:sz w:val="24"/>
          <w:szCs w:val="24"/>
        </w:rPr>
        <w:t>) części zamówienia, które zamierza powierzyć podwykonawcom i podania przez Wykonawcę firm podwykonawców,</w:t>
      </w:r>
      <w:r w:rsidRPr="00F33BB6">
        <w:rPr>
          <w:rFonts w:ascii="Times New Roman" w:hAnsi="Times New Roman" w:cs="Times New Roman"/>
          <w:sz w:val="24"/>
          <w:szCs w:val="24"/>
        </w:rPr>
        <w:t xml:space="preserve"> jeżeli są już znani.</w:t>
      </w:r>
    </w:p>
    <w:p w14:paraId="729CD0E6" w14:textId="732D29DD" w:rsidR="00A54BB1" w:rsidRPr="00F33BB6" w:rsidRDefault="00A54BB1"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lastRenderedPageBreak/>
        <w:t>Wykonawca jest obowiązany zawiadomić Zamawiającego o wszelkich zmianach</w:t>
      </w:r>
      <w:r w:rsidR="004C71DE">
        <w:rPr>
          <w:rFonts w:ascii="Times New Roman" w:hAnsi="Times New Roman" w:cs="Times New Roman"/>
          <w:sz w:val="24"/>
          <w:szCs w:val="24"/>
        </w:rPr>
        <w:br/>
      </w:r>
      <w:r w:rsidRPr="00F33BB6">
        <w:rPr>
          <w:rFonts w:ascii="Times New Roman" w:hAnsi="Times New Roman" w:cs="Times New Roman"/>
          <w:sz w:val="24"/>
          <w:szCs w:val="24"/>
        </w:rPr>
        <w:t xml:space="preserve">w odniesieniu do informacji, o których mowa w </w:t>
      </w:r>
      <w:r w:rsidR="00F91AC2" w:rsidRPr="00F33BB6">
        <w:rPr>
          <w:rFonts w:ascii="Times New Roman" w:hAnsi="Times New Roman" w:cs="Times New Roman"/>
          <w:sz w:val="24"/>
          <w:szCs w:val="24"/>
        </w:rPr>
        <w:t xml:space="preserve">punkcie </w:t>
      </w:r>
      <w:r w:rsidRPr="00F33BB6">
        <w:rPr>
          <w:rFonts w:ascii="Times New Roman" w:hAnsi="Times New Roman" w:cs="Times New Roman"/>
          <w:sz w:val="24"/>
          <w:szCs w:val="24"/>
        </w:rPr>
        <w:t xml:space="preserve">pierwszym, w trakcie realizacji zamówienia, a także przekazać wymagane informacje na temat nowych Podwykonawców, którym w późniejszym okresie zamierza powierzyć realizację zamówienia. </w:t>
      </w:r>
    </w:p>
    <w:p w14:paraId="6BB28BF2" w14:textId="7D93A7AE" w:rsidR="000F0152" w:rsidRPr="00F33BB6" w:rsidRDefault="000F0152"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Powierzenie</w:t>
      </w:r>
      <w:r w:rsidRPr="00F33BB6">
        <w:rPr>
          <w:rFonts w:ascii="Times New Roman" w:hAnsi="Times New Roman" w:cs="Times New Roman"/>
          <w:sz w:val="24"/>
          <w:szCs w:val="24"/>
        </w:rPr>
        <w:tab/>
        <w:t>wykonania</w:t>
      </w:r>
      <w:r w:rsidRPr="00F33BB6">
        <w:rPr>
          <w:rFonts w:ascii="Times New Roman" w:hAnsi="Times New Roman" w:cs="Times New Roman"/>
          <w:sz w:val="24"/>
          <w:szCs w:val="24"/>
        </w:rPr>
        <w:tab/>
        <w:t>części</w:t>
      </w:r>
      <w:r w:rsidRPr="00F33BB6">
        <w:rPr>
          <w:rFonts w:ascii="Times New Roman" w:hAnsi="Times New Roman" w:cs="Times New Roman"/>
          <w:sz w:val="24"/>
          <w:szCs w:val="24"/>
        </w:rPr>
        <w:tab/>
        <w:t>zamówienia</w:t>
      </w:r>
      <w:r w:rsidRPr="00F33BB6">
        <w:rPr>
          <w:rFonts w:ascii="Times New Roman" w:hAnsi="Times New Roman" w:cs="Times New Roman"/>
          <w:sz w:val="24"/>
          <w:szCs w:val="24"/>
        </w:rPr>
        <w:tab/>
        <w:t>podwykonawcom</w:t>
      </w:r>
      <w:r w:rsidRPr="00F33BB6">
        <w:rPr>
          <w:rFonts w:ascii="Times New Roman" w:hAnsi="Times New Roman" w:cs="Times New Roman"/>
          <w:sz w:val="24"/>
          <w:szCs w:val="24"/>
        </w:rPr>
        <w:tab/>
        <w:t>nie</w:t>
      </w:r>
      <w:r w:rsidRPr="00F33BB6">
        <w:rPr>
          <w:rFonts w:ascii="Times New Roman" w:hAnsi="Times New Roman" w:cs="Times New Roman"/>
          <w:sz w:val="24"/>
          <w:szCs w:val="24"/>
        </w:rPr>
        <w:tab/>
        <w:t>zwalnia</w:t>
      </w:r>
      <w:r w:rsidR="004C71DE">
        <w:rPr>
          <w:rFonts w:ascii="Times New Roman" w:hAnsi="Times New Roman" w:cs="Times New Roman"/>
          <w:sz w:val="24"/>
          <w:szCs w:val="24"/>
        </w:rPr>
        <w:t xml:space="preserve"> </w:t>
      </w:r>
      <w:r w:rsidRPr="00F33BB6">
        <w:rPr>
          <w:rFonts w:ascii="Times New Roman" w:hAnsi="Times New Roman" w:cs="Times New Roman"/>
          <w:sz w:val="24"/>
          <w:szCs w:val="24"/>
        </w:rPr>
        <w:t>Wykonawcy z odpowiedzialności za należyte wykonanie tego zamówienia</w:t>
      </w:r>
    </w:p>
    <w:p w14:paraId="01EED500" w14:textId="77777777" w:rsidR="00693C89" w:rsidRPr="00F33BB6" w:rsidRDefault="00693C89" w:rsidP="00F17758">
      <w:pPr>
        <w:pStyle w:val="Nagwek1"/>
        <w:numPr>
          <w:ilvl w:val="0"/>
          <w:numId w:val="27"/>
        </w:numPr>
        <w:shd w:val="clear" w:color="auto" w:fill="F2F2F2" w:themeFill="background1" w:themeFillShade="F2"/>
        <w:suppressAutoHyphens/>
        <w:spacing w:before="600" w:after="600" w:line="360" w:lineRule="auto"/>
        <w:ind w:left="993" w:hanging="1050"/>
        <w:jc w:val="both"/>
        <w:rPr>
          <w:rFonts w:ascii="Times New Roman" w:hAnsi="Times New Roman" w:cs="Times New Roman"/>
          <w:b/>
          <w:color w:val="auto"/>
          <w:sz w:val="28"/>
          <w:szCs w:val="28"/>
        </w:rPr>
      </w:pPr>
      <w:bookmarkStart w:id="12" w:name="_Toc64886119"/>
      <w:r w:rsidRPr="00F33BB6">
        <w:rPr>
          <w:rFonts w:ascii="Times New Roman" w:hAnsi="Times New Roman" w:cs="Times New Roman"/>
          <w:b/>
          <w:color w:val="auto"/>
          <w:sz w:val="28"/>
          <w:szCs w:val="28"/>
        </w:rPr>
        <w:t>INFORMACJA DLA WYKONAWCÓW WSPÓLNIE UBIEGAJĄCYCH SIĘ O UDZIELENIE ZAMÓWIENIA</w:t>
      </w:r>
      <w:bookmarkEnd w:id="12"/>
    </w:p>
    <w:p w14:paraId="13E0A053" w14:textId="714056DF" w:rsidR="00C70566" w:rsidRPr="00CE045B" w:rsidRDefault="00693C89" w:rsidP="00CE045B">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Wykonawcy mogą wspólnie ubiegać się o udzielenie zamówienia.</w:t>
      </w:r>
      <w:r w:rsidR="00CE045B">
        <w:rPr>
          <w:rFonts w:ascii="Times New Roman" w:hAnsi="Times New Roman" w:cs="Times New Roman"/>
          <w:sz w:val="24"/>
          <w:szCs w:val="24"/>
        </w:rPr>
        <w:t xml:space="preserve"> </w:t>
      </w:r>
      <w:r w:rsidRPr="00CE045B">
        <w:rPr>
          <w:rFonts w:ascii="Times New Roman" w:hAnsi="Times New Roman" w:cs="Times New Roman"/>
          <w:sz w:val="24"/>
          <w:szCs w:val="24"/>
        </w:rPr>
        <w:t>W takim przypadku Wykonawcy ustanawiają pełnomocnika do reprezentowania ich</w:t>
      </w:r>
      <w:r w:rsidR="00CE045B">
        <w:rPr>
          <w:rFonts w:ascii="Times New Roman" w:hAnsi="Times New Roman" w:cs="Times New Roman"/>
          <w:sz w:val="24"/>
          <w:szCs w:val="24"/>
        </w:rPr>
        <w:t xml:space="preserve"> </w:t>
      </w:r>
      <w:r w:rsidRPr="00CE045B">
        <w:rPr>
          <w:rFonts w:ascii="Times New Roman" w:hAnsi="Times New Roman" w:cs="Times New Roman"/>
          <w:sz w:val="24"/>
          <w:szCs w:val="24"/>
        </w:rPr>
        <w:t>w postępowaniu o udzielenie zamówienia albo reprezentowania w postępowaniu i zawarcia umowy w sprawie zamówienia publicznego.</w:t>
      </w:r>
    </w:p>
    <w:p w14:paraId="02F5C6A2" w14:textId="7C93C275" w:rsidR="00C70566" w:rsidRDefault="00871AD9"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W przypadku wspólnego ubiegania się o zamówienie przez Wykonawców, wypełniony druk oświadczenia, wg </w:t>
      </w:r>
      <w:r w:rsidRPr="00CE15C3">
        <w:rPr>
          <w:rFonts w:ascii="Times New Roman" w:hAnsi="Times New Roman" w:cs="Times New Roman"/>
          <w:b/>
          <w:sz w:val="24"/>
          <w:szCs w:val="24"/>
        </w:rPr>
        <w:t xml:space="preserve">Załącznika Nr </w:t>
      </w:r>
      <w:r w:rsidR="003B79BD">
        <w:rPr>
          <w:rFonts w:ascii="Times New Roman" w:hAnsi="Times New Roman" w:cs="Times New Roman"/>
          <w:b/>
          <w:sz w:val="24"/>
          <w:szCs w:val="24"/>
        </w:rPr>
        <w:t>2</w:t>
      </w:r>
      <w:r w:rsidRPr="00CE15C3">
        <w:rPr>
          <w:rFonts w:ascii="Times New Roman" w:hAnsi="Times New Roman" w:cs="Times New Roman"/>
          <w:b/>
          <w:sz w:val="24"/>
          <w:szCs w:val="24"/>
        </w:rPr>
        <w:t xml:space="preserve"> do SWZ</w:t>
      </w:r>
      <w:r w:rsidRPr="00CE15C3">
        <w:rPr>
          <w:rFonts w:ascii="Times New Roman" w:hAnsi="Times New Roman" w:cs="Times New Roman"/>
          <w:sz w:val="24"/>
          <w:szCs w:val="24"/>
        </w:rPr>
        <w:t xml:space="preserve"> </w:t>
      </w:r>
      <w:r w:rsidRPr="00F33BB6">
        <w:rPr>
          <w:rFonts w:ascii="Times New Roman" w:hAnsi="Times New Roman" w:cs="Times New Roman"/>
          <w:b/>
          <w:sz w:val="24"/>
          <w:szCs w:val="24"/>
        </w:rPr>
        <w:t>składa każdy z Wykonawców wspólnie ubiegających się o zamówienie</w:t>
      </w:r>
      <w:r w:rsidRPr="00F33BB6">
        <w:rPr>
          <w:rFonts w:ascii="Times New Roman" w:hAnsi="Times New Roman" w:cs="Times New Roman"/>
          <w:sz w:val="24"/>
          <w:szCs w:val="24"/>
        </w:rPr>
        <w:t>. Dokumenty te potwierdzają spełnianie warunków udziału</w:t>
      </w:r>
      <w:r w:rsidR="004C71DE">
        <w:rPr>
          <w:rFonts w:ascii="Times New Roman" w:hAnsi="Times New Roman" w:cs="Times New Roman"/>
          <w:sz w:val="24"/>
          <w:szCs w:val="24"/>
        </w:rPr>
        <w:br/>
      </w:r>
      <w:r w:rsidRPr="00F33BB6">
        <w:rPr>
          <w:rFonts w:ascii="Times New Roman" w:hAnsi="Times New Roman" w:cs="Times New Roman"/>
          <w:sz w:val="24"/>
          <w:szCs w:val="24"/>
        </w:rPr>
        <w:t>w</w:t>
      </w:r>
      <w:r w:rsidR="004C71DE">
        <w:rPr>
          <w:rFonts w:ascii="Times New Roman" w:hAnsi="Times New Roman" w:cs="Times New Roman"/>
          <w:sz w:val="24"/>
          <w:szCs w:val="24"/>
        </w:rPr>
        <w:t xml:space="preserve"> </w:t>
      </w:r>
      <w:r w:rsidR="004C71DE" w:rsidRPr="00EF64B9">
        <w:rPr>
          <w:rFonts w:ascii="Times New Roman" w:hAnsi="Times New Roman" w:cs="Times New Roman"/>
          <w:sz w:val="24"/>
          <w:szCs w:val="24"/>
        </w:rPr>
        <w:t>postępowaniu</w:t>
      </w:r>
      <w:r w:rsidRPr="00EF64B9">
        <w:rPr>
          <w:rFonts w:ascii="Times New Roman" w:hAnsi="Times New Roman" w:cs="Times New Roman"/>
          <w:sz w:val="24"/>
          <w:szCs w:val="24"/>
        </w:rPr>
        <w:t xml:space="preserve"> </w:t>
      </w:r>
      <w:r w:rsidRPr="00F33BB6">
        <w:rPr>
          <w:rFonts w:ascii="Times New Roman" w:hAnsi="Times New Roman" w:cs="Times New Roman"/>
          <w:sz w:val="24"/>
          <w:szCs w:val="24"/>
        </w:rPr>
        <w:t>oraz brak podstaw wykluczenia w zakresie, w którym każdy z Wykonawców wykazuje oraz brak podstaw wykluczenia</w:t>
      </w:r>
      <w:r w:rsidR="00693C89" w:rsidRPr="00F33BB6">
        <w:rPr>
          <w:rFonts w:ascii="Times New Roman" w:hAnsi="Times New Roman" w:cs="Times New Roman"/>
          <w:sz w:val="24"/>
          <w:szCs w:val="24"/>
        </w:rPr>
        <w:t xml:space="preserve">. </w:t>
      </w:r>
    </w:p>
    <w:p w14:paraId="0F02F38C" w14:textId="4B97EF39" w:rsidR="004C71DE" w:rsidRPr="004C71DE" w:rsidRDefault="004C71DE" w:rsidP="004C71DE">
      <w:pPr>
        <w:pStyle w:val="Bezodstpw"/>
        <w:numPr>
          <w:ilvl w:val="0"/>
          <w:numId w:val="3"/>
        </w:numPr>
        <w:tabs>
          <w:tab w:val="left" w:pos="2338"/>
        </w:tabs>
        <w:spacing w:before="240" w:after="24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Zgodnie z art. 117 ust. 4 ustawy Pzp, w przypadkach, o których mowa a art. 117 ust. 2 i 3 ustawy Pzp, Wykonawcy wspólnie ubiegający się o udzielenie zamówienia składają oświadczenie z którego wynika, które </w:t>
      </w:r>
      <w:r w:rsidR="00A82C47">
        <w:rPr>
          <w:rFonts w:ascii="Times New Roman" w:hAnsi="Times New Roman" w:cs="Times New Roman"/>
          <w:color w:val="000000" w:themeColor="text1"/>
          <w:sz w:val="24"/>
          <w:szCs w:val="24"/>
        </w:rPr>
        <w:t xml:space="preserve">usługi </w:t>
      </w:r>
      <w:r>
        <w:rPr>
          <w:rFonts w:ascii="Times New Roman" w:hAnsi="Times New Roman" w:cs="Times New Roman"/>
          <w:color w:val="000000" w:themeColor="text1"/>
          <w:sz w:val="24"/>
          <w:szCs w:val="24"/>
        </w:rPr>
        <w:t xml:space="preserve"> wykonują poszczególni wykonawcy.  </w:t>
      </w:r>
    </w:p>
    <w:p w14:paraId="29D1F418" w14:textId="77777777" w:rsidR="00C70566" w:rsidRPr="00F33BB6" w:rsidRDefault="00812A33"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bCs/>
          <w:sz w:val="24"/>
          <w:szCs w:val="24"/>
        </w:rPr>
        <w:t xml:space="preserve">Wspólnicy ponoszą </w:t>
      </w:r>
      <w:r w:rsidRPr="00F33BB6">
        <w:rPr>
          <w:rFonts w:ascii="Times New Roman" w:hAnsi="Times New Roman" w:cs="Times New Roman"/>
          <w:b/>
          <w:bCs/>
          <w:sz w:val="24"/>
          <w:szCs w:val="24"/>
          <w:u w:val="single"/>
        </w:rPr>
        <w:t>solidarną odpowiedzialność za niewykonanie lub nienależyte wykonanie zamówienia</w:t>
      </w:r>
      <w:r w:rsidRPr="00F33BB6">
        <w:rPr>
          <w:rFonts w:ascii="Times New Roman" w:hAnsi="Times New Roman" w:cs="Times New Roman"/>
          <w:bCs/>
          <w:sz w:val="24"/>
          <w:szCs w:val="24"/>
        </w:rPr>
        <w:t xml:space="preserve">, określoną </w:t>
      </w:r>
      <w:r w:rsidRPr="00F33BB6">
        <w:rPr>
          <w:rFonts w:ascii="Times New Roman" w:hAnsi="Times New Roman" w:cs="Times New Roman"/>
          <w:bCs/>
          <w:sz w:val="24"/>
          <w:szCs w:val="24"/>
          <w:u w:val="single"/>
        </w:rPr>
        <w:t>w art. 366 Kodeksu Cywilnego</w:t>
      </w:r>
      <w:r w:rsidRPr="00F33BB6">
        <w:rPr>
          <w:rFonts w:ascii="Times New Roman" w:hAnsi="Times New Roman" w:cs="Times New Roman"/>
          <w:bCs/>
          <w:sz w:val="24"/>
          <w:szCs w:val="24"/>
        </w:rPr>
        <w:t>.</w:t>
      </w:r>
    </w:p>
    <w:p w14:paraId="768DFBE2" w14:textId="77777777" w:rsidR="00C70566" w:rsidRPr="00F33BB6" w:rsidRDefault="00F661CB"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eastAsia="Calibri" w:hAnsi="Times New Roman" w:cs="Times New Roman"/>
          <w:sz w:val="24"/>
          <w:szCs w:val="24"/>
        </w:rPr>
        <w:t xml:space="preserve">Wszelka korespondencja będzie prowadzona </w:t>
      </w:r>
      <w:r w:rsidRPr="00F33BB6">
        <w:rPr>
          <w:rFonts w:ascii="Times New Roman" w:eastAsia="Calibri" w:hAnsi="Times New Roman" w:cs="Times New Roman"/>
          <w:b/>
          <w:sz w:val="24"/>
          <w:szCs w:val="24"/>
        </w:rPr>
        <w:t>wyłącznie</w:t>
      </w:r>
      <w:r w:rsidRPr="00F33BB6">
        <w:rPr>
          <w:rFonts w:ascii="Times New Roman" w:eastAsia="Calibri" w:hAnsi="Times New Roman" w:cs="Times New Roman"/>
          <w:sz w:val="24"/>
          <w:szCs w:val="24"/>
        </w:rPr>
        <w:t xml:space="preserve"> z pełnomocnikiem.</w:t>
      </w:r>
    </w:p>
    <w:p w14:paraId="400502AA" w14:textId="77777777" w:rsidR="00693C89" w:rsidRPr="00F33BB6" w:rsidRDefault="00F661CB"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eastAsia="Calibri" w:hAnsi="Times New Roman" w:cs="Times New Roman"/>
          <w:b/>
          <w:sz w:val="24"/>
          <w:szCs w:val="24"/>
          <w:u w:val="single"/>
        </w:rPr>
        <w:t>Przed podpisaniem umowy</w:t>
      </w:r>
      <w:r w:rsidRPr="00F33BB6">
        <w:rPr>
          <w:rFonts w:ascii="Times New Roman" w:eastAsia="Calibri" w:hAnsi="Times New Roman" w:cs="Times New Roman"/>
          <w:b/>
          <w:sz w:val="24"/>
          <w:szCs w:val="24"/>
        </w:rPr>
        <w:t xml:space="preserve"> od Wykonawców ubiegających się wspólnie o zamówienie publiczne, których oferta została wybrana Zamawiający będzie żądać umowy regulującej ich współpracę</w:t>
      </w:r>
      <w:r w:rsidRPr="00F33BB6">
        <w:rPr>
          <w:rFonts w:ascii="Times New Roman" w:eastAsia="Calibri" w:hAnsi="Times New Roman" w:cs="Times New Roman"/>
          <w:sz w:val="24"/>
          <w:szCs w:val="24"/>
        </w:rPr>
        <w:t>.</w:t>
      </w:r>
    </w:p>
    <w:p w14:paraId="1A2EDAB4" w14:textId="6D05779A" w:rsidR="003B7AD2" w:rsidRPr="00F33BB6" w:rsidRDefault="00693C89" w:rsidP="00F17758">
      <w:pPr>
        <w:pStyle w:val="Nagwek1"/>
        <w:numPr>
          <w:ilvl w:val="0"/>
          <w:numId w:val="27"/>
        </w:numPr>
        <w:shd w:val="clear" w:color="auto" w:fill="F2F2F2" w:themeFill="background1" w:themeFillShade="F2"/>
        <w:suppressAutoHyphens/>
        <w:spacing w:before="600" w:after="600" w:line="360" w:lineRule="auto"/>
        <w:ind w:left="993" w:hanging="993"/>
        <w:jc w:val="both"/>
        <w:rPr>
          <w:rFonts w:ascii="Times New Roman" w:hAnsi="Times New Roman" w:cs="Times New Roman"/>
          <w:b/>
          <w:bCs/>
          <w:color w:val="auto"/>
          <w:sz w:val="28"/>
          <w:szCs w:val="28"/>
        </w:rPr>
      </w:pPr>
      <w:bookmarkStart w:id="13" w:name="_Toc64886120"/>
      <w:r w:rsidRPr="00F33BB6">
        <w:rPr>
          <w:rFonts w:ascii="Times New Roman" w:hAnsi="Times New Roman" w:cs="Times New Roman"/>
          <w:b/>
          <w:color w:val="auto"/>
          <w:sz w:val="28"/>
          <w:szCs w:val="28"/>
        </w:rPr>
        <w:lastRenderedPageBreak/>
        <w:t xml:space="preserve">INFORMACJA </w:t>
      </w:r>
      <w:r w:rsidRPr="00F33BB6">
        <w:rPr>
          <w:rFonts w:ascii="Times New Roman" w:hAnsi="Times New Roman" w:cs="Times New Roman"/>
          <w:b/>
          <w:bCs/>
          <w:color w:val="auto"/>
          <w:sz w:val="28"/>
          <w:szCs w:val="28"/>
        </w:rPr>
        <w:t>O</w:t>
      </w:r>
      <w:r w:rsidR="00317494" w:rsidRPr="00F33BB6">
        <w:rPr>
          <w:rFonts w:ascii="Times New Roman" w:hAnsi="Times New Roman" w:cs="Times New Roman"/>
          <w:b/>
          <w:bCs/>
          <w:color w:val="auto"/>
          <w:sz w:val="28"/>
          <w:szCs w:val="28"/>
        </w:rPr>
        <w:t xml:space="preserve"> ŚRODKACH KOMUNIKACJI ELEKTRONICZNEJ PRZY UŻYCIU KTÓRYCH ZAMAWIAJĄCY BĘDZIE KOMUNIKOWAŁ SIĘ Z WYKONAWCAMI ORAZ INFORMACJE</w:t>
      </w:r>
      <w:r w:rsidR="00184AAC">
        <w:rPr>
          <w:rFonts w:ascii="Times New Roman" w:hAnsi="Times New Roman" w:cs="Times New Roman"/>
          <w:b/>
          <w:bCs/>
          <w:color w:val="auto"/>
          <w:sz w:val="28"/>
          <w:szCs w:val="28"/>
        </w:rPr>
        <w:t xml:space="preserve"> </w:t>
      </w:r>
      <w:r w:rsidR="00317494" w:rsidRPr="00F33BB6">
        <w:rPr>
          <w:rFonts w:ascii="Times New Roman" w:hAnsi="Times New Roman" w:cs="Times New Roman"/>
          <w:b/>
          <w:bCs/>
          <w:color w:val="auto"/>
          <w:sz w:val="28"/>
          <w:szCs w:val="28"/>
        </w:rPr>
        <w:t>O WYMAGANIACH TECHNICZNYCH</w:t>
      </w:r>
      <w:r w:rsidR="00184AAC">
        <w:rPr>
          <w:rFonts w:ascii="Times New Roman" w:hAnsi="Times New Roman" w:cs="Times New Roman"/>
          <w:b/>
          <w:bCs/>
          <w:color w:val="auto"/>
          <w:sz w:val="28"/>
          <w:szCs w:val="28"/>
        </w:rPr>
        <w:br/>
      </w:r>
      <w:r w:rsidR="00317494" w:rsidRPr="00F33BB6">
        <w:rPr>
          <w:rFonts w:ascii="Times New Roman" w:hAnsi="Times New Roman" w:cs="Times New Roman"/>
          <w:b/>
          <w:bCs/>
          <w:color w:val="auto"/>
          <w:sz w:val="28"/>
          <w:szCs w:val="28"/>
        </w:rPr>
        <w:t>I ORGANIZACYJNYCH SPORZĄDZANIA, WYSYŁANIA</w:t>
      </w:r>
      <w:r w:rsidR="00184AAC">
        <w:rPr>
          <w:rFonts w:ascii="Times New Roman" w:hAnsi="Times New Roman" w:cs="Times New Roman"/>
          <w:b/>
          <w:bCs/>
          <w:color w:val="auto"/>
          <w:sz w:val="28"/>
          <w:szCs w:val="28"/>
        </w:rPr>
        <w:br/>
      </w:r>
      <w:r w:rsidR="00317494" w:rsidRPr="00F33BB6">
        <w:rPr>
          <w:rFonts w:ascii="Times New Roman" w:hAnsi="Times New Roman" w:cs="Times New Roman"/>
          <w:b/>
          <w:bCs/>
          <w:color w:val="auto"/>
          <w:sz w:val="28"/>
          <w:szCs w:val="28"/>
        </w:rPr>
        <w:t>I ODBIERANIA KORESPONDENCJI ELEKTRONICZNEJ</w:t>
      </w:r>
      <w:bookmarkEnd w:id="13"/>
      <w:r w:rsidR="00317494" w:rsidRPr="00F33BB6">
        <w:rPr>
          <w:rFonts w:ascii="Times New Roman" w:hAnsi="Times New Roman" w:cs="Times New Roman"/>
          <w:b/>
          <w:bCs/>
          <w:color w:val="auto"/>
          <w:sz w:val="28"/>
          <w:szCs w:val="28"/>
        </w:rPr>
        <w:t xml:space="preserve"> </w:t>
      </w:r>
    </w:p>
    <w:p w14:paraId="0B4DE551" w14:textId="5B9963BD" w:rsidR="00662AAC" w:rsidRPr="00433D07" w:rsidRDefault="00662AAC" w:rsidP="00F17758">
      <w:pPr>
        <w:pStyle w:val="Bezodstpw"/>
        <w:numPr>
          <w:ilvl w:val="0"/>
          <w:numId w:val="13"/>
        </w:numPr>
        <w:suppressAutoHyphens/>
        <w:spacing w:before="240" w:after="240" w:line="360" w:lineRule="auto"/>
        <w:jc w:val="both"/>
        <w:rPr>
          <w:rFonts w:ascii="Times New Roman" w:hAnsi="Times New Roman" w:cs="Times New Roman"/>
          <w:b/>
          <w:bCs/>
          <w:sz w:val="24"/>
          <w:szCs w:val="24"/>
        </w:rPr>
      </w:pPr>
      <w:r w:rsidRPr="00433D07">
        <w:rPr>
          <w:rFonts w:ascii="Times New Roman" w:hAnsi="Times New Roman" w:cs="Times New Roman"/>
          <w:b/>
          <w:bCs/>
          <w:sz w:val="24"/>
          <w:szCs w:val="24"/>
        </w:rPr>
        <w:t xml:space="preserve">Informacje ogólne </w:t>
      </w:r>
    </w:p>
    <w:p w14:paraId="6DD57490" w14:textId="2F285254" w:rsidR="00C622D7" w:rsidRPr="00344D76" w:rsidRDefault="00C622D7" w:rsidP="00F17758">
      <w:pPr>
        <w:pStyle w:val="Bezodstpw"/>
        <w:numPr>
          <w:ilvl w:val="1"/>
          <w:numId w:val="13"/>
        </w:numPr>
        <w:suppressAutoHyphens/>
        <w:spacing w:before="240" w:after="240" w:line="360" w:lineRule="auto"/>
        <w:jc w:val="both"/>
        <w:rPr>
          <w:rFonts w:ascii="Times New Roman" w:hAnsi="Times New Roman" w:cs="Times New Roman"/>
          <w:b/>
          <w:sz w:val="24"/>
          <w:szCs w:val="24"/>
          <w:lang w:val="en-US"/>
        </w:rPr>
      </w:pPr>
      <w:r w:rsidRPr="00344D76">
        <w:rPr>
          <w:rFonts w:ascii="Times New Roman" w:hAnsi="Times New Roman" w:cs="Times New Roman"/>
          <w:sz w:val="24"/>
          <w:szCs w:val="24"/>
        </w:rPr>
        <w:t xml:space="preserve">W postępowaniu o udzielenie zamówienia publicznego komunikacja między Zamawiającym a </w:t>
      </w:r>
      <w:r w:rsidR="00433D07" w:rsidRPr="00344D76">
        <w:rPr>
          <w:rFonts w:ascii="Times New Roman" w:hAnsi="Times New Roman" w:cs="Times New Roman"/>
          <w:sz w:val="24"/>
          <w:szCs w:val="24"/>
        </w:rPr>
        <w:t>W</w:t>
      </w:r>
      <w:r w:rsidRPr="00344D76">
        <w:rPr>
          <w:rFonts w:ascii="Times New Roman" w:hAnsi="Times New Roman" w:cs="Times New Roman"/>
          <w:sz w:val="24"/>
          <w:szCs w:val="24"/>
        </w:rPr>
        <w:t>ykonawcami odbywa się przy użyciu Platformy e-Zamówienia, która jest dostępna pod</w:t>
      </w:r>
      <w:r w:rsidR="00B05D18" w:rsidRPr="00344D76">
        <w:rPr>
          <w:rFonts w:ascii="Times New Roman" w:hAnsi="Times New Roman" w:cs="Times New Roman"/>
          <w:sz w:val="24"/>
          <w:szCs w:val="24"/>
        </w:rPr>
        <w:t xml:space="preserve"> </w:t>
      </w:r>
      <w:r w:rsidRPr="00344D76">
        <w:rPr>
          <w:rFonts w:ascii="Times New Roman" w:hAnsi="Times New Roman" w:cs="Times New Roman"/>
          <w:sz w:val="24"/>
          <w:szCs w:val="24"/>
        </w:rPr>
        <w:t xml:space="preserve">adresem </w:t>
      </w:r>
      <w:hyperlink r:id="rId10" w:history="1">
        <w:r w:rsidR="00AD1F33" w:rsidRPr="00344D76">
          <w:rPr>
            <w:rStyle w:val="Hipercze"/>
            <w:rFonts w:ascii="Times New Roman" w:hAnsi="Times New Roman" w:cs="Times New Roman"/>
            <w:color w:val="auto"/>
            <w:sz w:val="24"/>
            <w:szCs w:val="24"/>
          </w:rPr>
          <w:t>https://ezamowienia.gov.pl</w:t>
        </w:r>
      </w:hyperlink>
      <w:r w:rsidR="00AD1F33" w:rsidRPr="00344D76">
        <w:rPr>
          <w:rFonts w:ascii="Times New Roman" w:hAnsi="Times New Roman" w:cs="Times New Roman"/>
          <w:sz w:val="24"/>
          <w:szCs w:val="24"/>
        </w:rPr>
        <w:t xml:space="preserve"> oraz poczty elektronicznej</w:t>
      </w:r>
      <w:r w:rsidR="00B05D18" w:rsidRPr="00344D76">
        <w:rPr>
          <w:rFonts w:ascii="Times New Roman" w:hAnsi="Times New Roman" w:cs="Times New Roman"/>
          <w:sz w:val="24"/>
          <w:szCs w:val="24"/>
        </w:rPr>
        <w:t xml:space="preserve"> </w:t>
      </w:r>
      <w:r w:rsidR="00AD1F33" w:rsidRPr="00344D76">
        <w:rPr>
          <w:rFonts w:ascii="Times New Roman" w:hAnsi="Times New Roman" w:cs="Times New Roman"/>
          <w:sz w:val="24"/>
          <w:szCs w:val="24"/>
        </w:rPr>
        <w:t>(</w:t>
      </w:r>
      <w:hyperlink r:id="rId11" w:history="1">
        <w:r w:rsidR="00404308" w:rsidRPr="00344D76">
          <w:rPr>
            <w:rStyle w:val="Hipercze"/>
            <w:rFonts w:ascii="Times New Roman" w:hAnsi="Times New Roman" w:cs="Times New Roman"/>
            <w:bCs/>
            <w:color w:val="auto"/>
            <w:sz w:val="24"/>
            <w:szCs w:val="24"/>
          </w:rPr>
          <w:t>m.kotula@um.boguchwala.pl</w:t>
        </w:r>
      </w:hyperlink>
      <w:r w:rsidR="00AD1F33" w:rsidRPr="00344D76">
        <w:rPr>
          <w:rFonts w:ascii="Times New Roman" w:hAnsi="Times New Roman" w:cs="Times New Roman"/>
          <w:bCs/>
          <w:sz w:val="24"/>
          <w:szCs w:val="24"/>
        </w:rPr>
        <w:t>)</w:t>
      </w:r>
      <w:r w:rsidR="00B05D18" w:rsidRPr="00344D76">
        <w:rPr>
          <w:rFonts w:ascii="Times New Roman" w:hAnsi="Times New Roman" w:cs="Times New Roman"/>
          <w:bCs/>
          <w:sz w:val="24"/>
          <w:szCs w:val="24"/>
        </w:rPr>
        <w:t xml:space="preserve">. </w:t>
      </w:r>
    </w:p>
    <w:p w14:paraId="30E598E5" w14:textId="3918F8F8" w:rsidR="00C622D7" w:rsidRPr="00344D76" w:rsidRDefault="00C622D7" w:rsidP="00F17758">
      <w:pPr>
        <w:pStyle w:val="Bezodstpw"/>
        <w:numPr>
          <w:ilvl w:val="1"/>
          <w:numId w:val="13"/>
        </w:numPr>
        <w:suppressAutoHyphens/>
        <w:spacing w:before="240" w:after="240" w:line="360" w:lineRule="auto"/>
        <w:jc w:val="both"/>
        <w:rPr>
          <w:rFonts w:ascii="Times New Roman" w:hAnsi="Times New Roman" w:cs="Times New Roman"/>
          <w:b/>
          <w:sz w:val="24"/>
          <w:szCs w:val="24"/>
          <w:lang w:val="en-US"/>
        </w:rPr>
      </w:pPr>
      <w:r w:rsidRPr="00344D76">
        <w:rPr>
          <w:rFonts w:ascii="Times New Roman" w:hAnsi="Times New Roman" w:cs="Times New Roman"/>
          <w:sz w:val="24"/>
          <w:szCs w:val="24"/>
        </w:rPr>
        <w:t xml:space="preserve"> Korzystanie z Platformy e-Zamówienia jest bezpłatne. </w:t>
      </w:r>
    </w:p>
    <w:p w14:paraId="661BD665" w14:textId="77777777" w:rsidR="00C622D7" w:rsidRPr="00344D76" w:rsidRDefault="00C622D7" w:rsidP="00F17758">
      <w:pPr>
        <w:pStyle w:val="Bezodstpw"/>
        <w:numPr>
          <w:ilvl w:val="1"/>
          <w:numId w:val="13"/>
        </w:numPr>
        <w:suppressAutoHyphens/>
        <w:spacing w:before="240" w:after="240" w:line="360" w:lineRule="auto"/>
        <w:jc w:val="both"/>
        <w:rPr>
          <w:rFonts w:ascii="Times New Roman" w:hAnsi="Times New Roman" w:cs="Times New Roman"/>
          <w:b/>
          <w:sz w:val="24"/>
          <w:szCs w:val="24"/>
          <w:lang w:val="en-US"/>
        </w:rPr>
      </w:pPr>
      <w:r w:rsidRPr="00344D76">
        <w:rPr>
          <w:rFonts w:ascii="Times New Roman" w:hAnsi="Times New Roman" w:cs="Times New Roman"/>
          <w:sz w:val="24"/>
          <w:szCs w:val="24"/>
        </w:rPr>
        <w:t xml:space="preserve">Zamawiający wyznacza następujące osoby do kontaktu z wykonawcami: </w:t>
      </w:r>
    </w:p>
    <w:p w14:paraId="41C658F3" w14:textId="6C52B083" w:rsidR="00C622D7" w:rsidRPr="00344D76" w:rsidRDefault="00404308" w:rsidP="00CE045B">
      <w:pPr>
        <w:pStyle w:val="Bezodstpw"/>
        <w:spacing w:line="360" w:lineRule="auto"/>
        <w:ind w:left="360"/>
        <w:jc w:val="both"/>
        <w:rPr>
          <w:rFonts w:ascii="Times New Roman" w:hAnsi="Times New Roman" w:cs="Times New Roman"/>
          <w:bCs/>
          <w:sz w:val="24"/>
          <w:szCs w:val="24"/>
        </w:rPr>
      </w:pPr>
      <w:r w:rsidRPr="00344D76">
        <w:rPr>
          <w:rFonts w:ascii="Times New Roman" w:hAnsi="Times New Roman" w:cs="Times New Roman"/>
          <w:sz w:val="24"/>
          <w:szCs w:val="24"/>
        </w:rPr>
        <w:t>Monika Kotula</w:t>
      </w:r>
      <w:r w:rsidR="00AD1F33" w:rsidRPr="00344D76">
        <w:rPr>
          <w:rFonts w:ascii="Times New Roman" w:hAnsi="Times New Roman" w:cs="Times New Roman"/>
          <w:sz w:val="24"/>
          <w:szCs w:val="24"/>
        </w:rPr>
        <w:t xml:space="preserve"> </w:t>
      </w:r>
      <w:r w:rsidR="00C622D7" w:rsidRPr="00344D76">
        <w:rPr>
          <w:rFonts w:ascii="Times New Roman" w:hAnsi="Times New Roman" w:cs="Times New Roman"/>
          <w:sz w:val="24"/>
          <w:szCs w:val="24"/>
        </w:rPr>
        <w:t xml:space="preserve"> tel.</w:t>
      </w:r>
      <w:r w:rsidR="00433D07" w:rsidRPr="00344D76">
        <w:rPr>
          <w:rFonts w:ascii="Times New Roman" w:hAnsi="Times New Roman" w:cs="Times New Roman"/>
          <w:sz w:val="24"/>
          <w:szCs w:val="24"/>
        </w:rPr>
        <w:t xml:space="preserve"> </w:t>
      </w:r>
      <w:r w:rsidR="00AD1F33" w:rsidRPr="00344D76">
        <w:rPr>
          <w:rFonts w:ascii="Times New Roman" w:hAnsi="Times New Roman" w:cs="Times New Roman"/>
          <w:bCs/>
          <w:sz w:val="24"/>
          <w:szCs w:val="24"/>
        </w:rPr>
        <w:t>tel. 17 8</w:t>
      </w:r>
      <w:r w:rsidRPr="00344D76">
        <w:rPr>
          <w:rFonts w:ascii="Times New Roman" w:hAnsi="Times New Roman" w:cs="Times New Roman"/>
          <w:bCs/>
          <w:sz w:val="24"/>
          <w:szCs w:val="24"/>
        </w:rPr>
        <w:t xml:space="preserve">7 55 220 </w:t>
      </w:r>
      <w:r w:rsidR="00AD1F33" w:rsidRPr="00344D76">
        <w:rPr>
          <w:rFonts w:ascii="Times New Roman" w:hAnsi="Times New Roman" w:cs="Times New Roman"/>
          <w:bCs/>
          <w:sz w:val="24"/>
          <w:szCs w:val="24"/>
        </w:rPr>
        <w:t xml:space="preserve"> e-mail:  </w:t>
      </w:r>
      <w:hyperlink r:id="rId12" w:history="1">
        <w:r w:rsidRPr="00344D76">
          <w:rPr>
            <w:rStyle w:val="Hipercze"/>
            <w:rFonts w:ascii="Times New Roman" w:hAnsi="Times New Roman" w:cs="Times New Roman"/>
            <w:bCs/>
            <w:color w:val="auto"/>
            <w:sz w:val="24"/>
            <w:szCs w:val="24"/>
          </w:rPr>
          <w:t>m.kotula@um.boguchwala.pl</w:t>
        </w:r>
      </w:hyperlink>
      <w:r w:rsidRPr="00344D76">
        <w:rPr>
          <w:rFonts w:ascii="Times New Roman" w:hAnsi="Times New Roman" w:cs="Times New Roman"/>
          <w:bCs/>
          <w:sz w:val="24"/>
          <w:szCs w:val="24"/>
        </w:rPr>
        <w:t xml:space="preserve"> </w:t>
      </w:r>
    </w:p>
    <w:p w14:paraId="29761249" w14:textId="364B735D" w:rsidR="00F419CD" w:rsidRPr="002944F3" w:rsidRDefault="00C622D7" w:rsidP="00F17758">
      <w:pPr>
        <w:pStyle w:val="Akapitzlist"/>
        <w:numPr>
          <w:ilvl w:val="1"/>
          <w:numId w:val="13"/>
        </w:numPr>
        <w:autoSpaceDE w:val="0"/>
        <w:autoSpaceDN w:val="0"/>
        <w:adjustRightInd w:val="0"/>
        <w:spacing w:line="360" w:lineRule="auto"/>
        <w:jc w:val="both"/>
        <w:rPr>
          <w:rFonts w:eastAsiaTheme="minorHAnsi"/>
          <w:lang w:eastAsia="en-US"/>
        </w:rPr>
      </w:pPr>
      <w:r w:rsidRPr="00344D76">
        <w:rPr>
          <w:rFonts w:eastAsiaTheme="minorHAnsi"/>
          <w:lang w:eastAsia="en-US"/>
        </w:rPr>
        <w:t xml:space="preserve"> Adres strony internetowej prowadzonego postępowania (link prowadzący bezpośrednio do widoku postępowania na Platformie e-</w:t>
      </w:r>
      <w:r w:rsidR="00433D07" w:rsidRPr="00344D76">
        <w:rPr>
          <w:rFonts w:eastAsiaTheme="minorHAnsi"/>
          <w:lang w:eastAsia="en-US"/>
        </w:rPr>
        <w:t>zamówienia :</w:t>
      </w:r>
      <w:r w:rsidR="001204E8" w:rsidRPr="00344D76">
        <w:rPr>
          <w:rFonts w:eastAsiaTheme="minorHAnsi"/>
          <w:lang w:eastAsia="en-US"/>
        </w:rPr>
        <w:t xml:space="preserve"> </w:t>
      </w:r>
      <w:hyperlink r:id="rId13" w:history="1">
        <w:r w:rsidR="002944F3" w:rsidRPr="00DC17BB">
          <w:rPr>
            <w:rStyle w:val="Hipercze"/>
          </w:rPr>
          <w:t>https://ezamowienia.gov.pl/mp-client/tenders/ocds-148610-0a268e49-16c7-4f0c-b2e1-549dedda948b</w:t>
        </w:r>
      </w:hyperlink>
      <w:r w:rsidR="002944F3">
        <w:t>.</w:t>
      </w:r>
      <w:r w:rsidR="00344D76" w:rsidRPr="002944F3">
        <w:t xml:space="preserve"> </w:t>
      </w:r>
      <w:r w:rsidR="00925EBA" w:rsidRPr="002944F3">
        <w:t xml:space="preserve"> </w:t>
      </w:r>
      <w:r w:rsidR="00575E4E" w:rsidRPr="002944F3">
        <w:t xml:space="preserve"> </w:t>
      </w:r>
      <w:r w:rsidRPr="002944F3">
        <w:rPr>
          <w:rFonts w:eastAsiaTheme="minorHAnsi"/>
          <w:lang w:eastAsia="en-US"/>
        </w:rPr>
        <w:t>Postępowanie</w:t>
      </w:r>
    </w:p>
    <w:p w14:paraId="46040DAE" w14:textId="20FE4781" w:rsidR="00C622D7" w:rsidRPr="002944F3" w:rsidRDefault="00C622D7" w:rsidP="00CE045B">
      <w:pPr>
        <w:pStyle w:val="Akapitzlist"/>
        <w:autoSpaceDE w:val="0"/>
        <w:autoSpaceDN w:val="0"/>
        <w:adjustRightInd w:val="0"/>
        <w:spacing w:line="360" w:lineRule="auto"/>
        <w:ind w:left="792"/>
        <w:jc w:val="both"/>
        <w:rPr>
          <w:rFonts w:eastAsiaTheme="minorHAnsi"/>
          <w:lang w:eastAsia="en-US"/>
        </w:rPr>
      </w:pPr>
      <w:r w:rsidRPr="002944F3">
        <w:rPr>
          <w:rFonts w:eastAsiaTheme="minorHAnsi"/>
          <w:lang w:eastAsia="en-US"/>
        </w:rPr>
        <w:t xml:space="preserve">można wyszukać również ze strony głównej Platformy e-Zamówienia (przycisk „Przeglądaj postępowania/konkursy”). </w:t>
      </w:r>
    </w:p>
    <w:p w14:paraId="3795D78C" w14:textId="09130D6A" w:rsidR="00C622D7" w:rsidRPr="002944F3" w:rsidRDefault="00C622D7" w:rsidP="00F17758">
      <w:pPr>
        <w:pStyle w:val="Akapitzlist"/>
        <w:numPr>
          <w:ilvl w:val="1"/>
          <w:numId w:val="13"/>
        </w:numPr>
        <w:autoSpaceDE w:val="0"/>
        <w:autoSpaceDN w:val="0"/>
        <w:adjustRightInd w:val="0"/>
        <w:spacing w:line="360" w:lineRule="auto"/>
        <w:ind w:left="788" w:hanging="431"/>
        <w:jc w:val="both"/>
        <w:rPr>
          <w:rFonts w:eastAsiaTheme="minorHAnsi"/>
          <w:lang w:eastAsia="en-US"/>
        </w:rPr>
      </w:pPr>
      <w:r w:rsidRPr="002944F3">
        <w:rPr>
          <w:rFonts w:eastAsiaTheme="minorHAnsi"/>
          <w:lang w:eastAsia="en-US"/>
        </w:rPr>
        <w:t>Identyfikator(ID)</w:t>
      </w:r>
      <w:r w:rsidR="00433D07" w:rsidRPr="002944F3">
        <w:rPr>
          <w:rFonts w:eastAsiaTheme="minorHAnsi"/>
          <w:lang w:eastAsia="en-US"/>
        </w:rPr>
        <w:t xml:space="preserve"> </w:t>
      </w:r>
      <w:r w:rsidRPr="002944F3">
        <w:rPr>
          <w:rFonts w:eastAsiaTheme="minorHAnsi"/>
          <w:lang w:eastAsia="en-US"/>
        </w:rPr>
        <w:t>postępowania</w:t>
      </w:r>
      <w:r w:rsidR="00433D07" w:rsidRPr="002944F3">
        <w:rPr>
          <w:rFonts w:eastAsiaTheme="minorHAnsi"/>
          <w:lang w:eastAsia="en-US"/>
        </w:rPr>
        <w:t xml:space="preserve">  </w:t>
      </w:r>
      <w:r w:rsidRPr="002944F3">
        <w:rPr>
          <w:rFonts w:eastAsiaTheme="minorHAnsi"/>
          <w:lang w:eastAsia="en-US"/>
        </w:rPr>
        <w:t>na</w:t>
      </w:r>
      <w:r w:rsidR="00433D07" w:rsidRPr="002944F3">
        <w:rPr>
          <w:rFonts w:eastAsiaTheme="minorHAnsi"/>
          <w:lang w:eastAsia="en-US"/>
        </w:rPr>
        <w:t xml:space="preserve"> </w:t>
      </w:r>
      <w:r w:rsidRPr="002944F3">
        <w:rPr>
          <w:rFonts w:eastAsiaTheme="minorHAnsi"/>
          <w:lang w:eastAsia="en-US"/>
        </w:rPr>
        <w:t>Platformie</w:t>
      </w:r>
      <w:r w:rsidR="00433D07" w:rsidRPr="002944F3">
        <w:rPr>
          <w:rFonts w:eastAsiaTheme="minorHAnsi"/>
          <w:lang w:eastAsia="en-US"/>
        </w:rPr>
        <w:t xml:space="preserve"> e</w:t>
      </w:r>
      <w:r w:rsidRPr="002944F3">
        <w:rPr>
          <w:rFonts w:eastAsiaTheme="minorHAnsi"/>
          <w:lang w:eastAsia="en-US"/>
        </w:rPr>
        <w:t>-Zamó</w:t>
      </w:r>
      <w:r w:rsidR="00433D07" w:rsidRPr="002944F3">
        <w:rPr>
          <w:rFonts w:eastAsiaTheme="minorHAnsi"/>
          <w:lang w:eastAsia="en-US"/>
        </w:rPr>
        <w:t>wie</w:t>
      </w:r>
      <w:r w:rsidRPr="002944F3">
        <w:rPr>
          <w:rFonts w:eastAsiaTheme="minorHAnsi"/>
          <w:lang w:eastAsia="en-US"/>
        </w:rPr>
        <w:t>nia:</w:t>
      </w:r>
      <w:r w:rsidR="00DF52D2" w:rsidRPr="002944F3">
        <w:t xml:space="preserve">  </w:t>
      </w:r>
      <w:r w:rsidR="002944F3" w:rsidRPr="002944F3">
        <w:t>ocds-148610-0a268e49-16c7-4f0c-b2e1-549dedda948b</w:t>
      </w:r>
    </w:p>
    <w:p w14:paraId="0A7AF7B8" w14:textId="4BEE6A3A" w:rsidR="00C622D7" w:rsidRPr="00433D07" w:rsidRDefault="00C622D7" w:rsidP="00F17758">
      <w:pPr>
        <w:pStyle w:val="Akapitzlist"/>
        <w:numPr>
          <w:ilvl w:val="1"/>
          <w:numId w:val="13"/>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433D07">
        <w:rPr>
          <w:rFonts w:eastAsiaTheme="minorHAnsi"/>
          <w:i/>
          <w:iCs/>
          <w:color w:val="000000"/>
          <w:lang w:eastAsia="en-US"/>
        </w:rPr>
        <w:t xml:space="preserve">Regulamin Platformy e-Zamówienia, </w:t>
      </w:r>
      <w:r w:rsidRPr="00433D07">
        <w:rPr>
          <w:rFonts w:eastAsiaTheme="minorHAnsi"/>
          <w:color w:val="000000"/>
          <w:lang w:eastAsia="en-US"/>
        </w:rPr>
        <w:t xml:space="preserve">dostępny na stronie internetowej </w:t>
      </w:r>
      <w:r w:rsidRPr="00433D07">
        <w:rPr>
          <w:rFonts w:eastAsiaTheme="minorHAnsi"/>
          <w:color w:val="0462C1"/>
          <w:lang w:eastAsia="en-US"/>
        </w:rPr>
        <w:t xml:space="preserve">https://ezamowienia.gov.pl </w:t>
      </w:r>
      <w:r w:rsidRPr="00433D07">
        <w:rPr>
          <w:rFonts w:eastAsiaTheme="minorHAnsi"/>
          <w:color w:val="000000"/>
          <w:lang w:eastAsia="en-US"/>
        </w:rPr>
        <w:t xml:space="preserve">oraz informacje zamieszczone w zakładce „Centrum Pomocy”. </w:t>
      </w:r>
    </w:p>
    <w:p w14:paraId="2A7E09DD" w14:textId="214E65FB" w:rsidR="00C622D7" w:rsidRPr="00433D07" w:rsidRDefault="00C622D7" w:rsidP="00F17758">
      <w:pPr>
        <w:pStyle w:val="Akapitzlist"/>
        <w:numPr>
          <w:ilvl w:val="1"/>
          <w:numId w:val="13"/>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Przeglądanie i pobieranie publicznej treści dokumentacji postępowania nie wymaga posiadania konta na Platformie e-Zamówienia ani logowania. </w:t>
      </w:r>
    </w:p>
    <w:p w14:paraId="404D29B8" w14:textId="3900CCB1" w:rsidR="00C622D7" w:rsidRPr="00433D07" w:rsidRDefault="00C622D7" w:rsidP="00F17758">
      <w:pPr>
        <w:pStyle w:val="Akapitzlist"/>
        <w:numPr>
          <w:ilvl w:val="1"/>
          <w:numId w:val="13"/>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lastRenderedPageBreak/>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5E35EF43" w14:textId="482915B9" w:rsidR="00C622D7" w:rsidRPr="00433D07" w:rsidRDefault="00C622D7" w:rsidP="00F17758">
      <w:pPr>
        <w:pStyle w:val="Akapitzlist"/>
        <w:numPr>
          <w:ilvl w:val="1"/>
          <w:numId w:val="13"/>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r w:rsidRPr="00433D07">
        <w:rPr>
          <w:rFonts w:eastAsiaTheme="minorHAnsi"/>
          <w:color w:val="000000"/>
          <w:lang w:eastAsia="en-US"/>
        </w:rPr>
        <w:t xml:space="preserve">W przypadku formatów, o których mowa w art. 66 ust. 1 ustawy Pzp, ww. regulacje nie będą miały bezpośredniego zastosowania. </w:t>
      </w:r>
    </w:p>
    <w:p w14:paraId="380934EB" w14:textId="77777777" w:rsidR="00433D07" w:rsidRDefault="00C622D7" w:rsidP="00F17758">
      <w:pPr>
        <w:pStyle w:val="Akapitzlist"/>
        <w:numPr>
          <w:ilvl w:val="1"/>
          <w:numId w:val="13"/>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Informacje, oświadczenia lub dokumenty, inne niż wymienione w § 2 ust. 1 rozporządzenia Prezesa Rady Ministrów w sprawie wymagań dla dokumentów elektronicznych, przekazywane w postępowaniu sporządza się w postaci elektronicznej: </w:t>
      </w:r>
    </w:p>
    <w:p w14:paraId="33B4D58B" w14:textId="77777777" w:rsidR="00433D07" w:rsidRDefault="00C622D7" w:rsidP="00CE045B">
      <w:pPr>
        <w:pStyle w:val="Akapitzlist"/>
        <w:autoSpaceDE w:val="0"/>
        <w:autoSpaceDN w:val="0"/>
        <w:adjustRightInd w:val="0"/>
        <w:spacing w:line="360" w:lineRule="auto"/>
        <w:ind w:left="788"/>
        <w:jc w:val="both"/>
        <w:rPr>
          <w:rFonts w:eastAsiaTheme="minorHAnsi"/>
          <w:color w:val="000000"/>
          <w:lang w:eastAsia="en-US"/>
        </w:rPr>
      </w:pPr>
      <w:r w:rsidRPr="00433D07">
        <w:rPr>
          <w:rFonts w:eastAsiaTheme="minorHAnsi"/>
          <w:color w:val="000000"/>
          <w:lang w:eastAsia="en-US"/>
        </w:rPr>
        <w:t xml:space="preserve">a. w formatach danych określonych w przepisach rozporządzenia Rady Ministrów w sprawie Krajowych Ram Interoperacyjności (i przekazuje się jako załącznik), lub </w:t>
      </w:r>
    </w:p>
    <w:p w14:paraId="4EC76882" w14:textId="543FEEB1" w:rsidR="00C622D7" w:rsidRPr="00433D07" w:rsidRDefault="00C622D7" w:rsidP="00CE045B">
      <w:pPr>
        <w:pStyle w:val="Akapitzlist"/>
        <w:autoSpaceDE w:val="0"/>
        <w:autoSpaceDN w:val="0"/>
        <w:adjustRightInd w:val="0"/>
        <w:spacing w:line="360" w:lineRule="auto"/>
        <w:ind w:left="788"/>
        <w:jc w:val="both"/>
        <w:rPr>
          <w:rFonts w:eastAsiaTheme="minorHAnsi"/>
          <w:color w:val="000000"/>
          <w:lang w:eastAsia="en-US"/>
        </w:rPr>
      </w:pPr>
      <w:r w:rsidRPr="00433D07">
        <w:rPr>
          <w:rFonts w:eastAsiaTheme="minorHAnsi"/>
          <w:color w:val="000000"/>
          <w:lang w:eastAsia="en-US"/>
        </w:rPr>
        <w:t xml:space="preserve">b. jako tekst wpisany bezpośrednio do wiadomości przekazywanej przy użyciu środków komunikacji elektronicznej (np. w treści wiadomości e-mail lub w treści „Formularza do komunikacji”). </w:t>
      </w:r>
    </w:p>
    <w:p w14:paraId="530113EC" w14:textId="64AC96E0" w:rsidR="00C622D7" w:rsidRPr="00433D07" w:rsidRDefault="00C622D7" w:rsidP="00F17758">
      <w:pPr>
        <w:pStyle w:val="Akapitzlist"/>
        <w:numPr>
          <w:ilvl w:val="1"/>
          <w:numId w:val="13"/>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32CB6BC2" w14:textId="41731009" w:rsidR="00C622D7" w:rsidRPr="00433D07" w:rsidRDefault="00C622D7" w:rsidP="00F17758">
      <w:pPr>
        <w:pStyle w:val="Akapitzlist"/>
        <w:numPr>
          <w:ilvl w:val="1"/>
          <w:numId w:val="13"/>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w:t>
      </w:r>
      <w:r w:rsidRPr="00433D07">
        <w:rPr>
          <w:rFonts w:eastAsiaTheme="minorHAnsi"/>
          <w:color w:val="000000"/>
          <w:lang w:eastAsia="en-US"/>
        </w:rPr>
        <w:lastRenderedPageBreak/>
        <w:t xml:space="preserve">osobistym4,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909F710" w14:textId="45B45D74" w:rsidR="00C622D7" w:rsidRPr="00433D07" w:rsidRDefault="00C622D7" w:rsidP="00F17758">
      <w:pPr>
        <w:pStyle w:val="Akapitzlist"/>
        <w:numPr>
          <w:ilvl w:val="1"/>
          <w:numId w:val="13"/>
        </w:numPr>
        <w:autoSpaceDE w:val="0"/>
        <w:autoSpaceDN w:val="0"/>
        <w:adjustRightInd w:val="0"/>
        <w:spacing w:line="360" w:lineRule="auto"/>
        <w:jc w:val="both"/>
        <w:rPr>
          <w:rFonts w:eastAsiaTheme="minorHAnsi"/>
          <w:color w:val="000000"/>
          <w:lang w:eastAsia="en-US"/>
        </w:rPr>
      </w:pPr>
      <w:r w:rsidRPr="00433D07">
        <w:rPr>
          <w:rFonts w:eastAsiaTheme="minorHAnsi"/>
        </w:rPr>
        <w:t xml:space="preserve">Możliwość korzystania w postępowaniu z „Formularzy do komunikacji” w pełnym zakresie wymaga posiadania konta „Wykonawcy” na Platformie e-Zamówienia.  </w:t>
      </w:r>
      <w:r w:rsidRPr="00433D07">
        <w:rPr>
          <w:rFonts w:eastAsiaTheme="minorHAnsi"/>
          <w:color w:val="000000"/>
          <w:lang w:eastAsia="en-US"/>
        </w:rPr>
        <w:t xml:space="preserve">oraz zalogowania się na Platformie e-Zamówienia. Do korzystania z „Formularzy do komunikacji” służących do zadawania pytań dotyczących treści dokumentów zamówienia wystarczające jest posiadanie tzw. konta uproszczonego na Platformie e-Zamówienia. </w:t>
      </w:r>
    </w:p>
    <w:p w14:paraId="2E57D018" w14:textId="341EFE99" w:rsidR="00C622D7" w:rsidRPr="00433D07" w:rsidRDefault="00C622D7" w:rsidP="00F17758">
      <w:pPr>
        <w:pStyle w:val="Akapitzlist"/>
        <w:numPr>
          <w:ilvl w:val="1"/>
          <w:numId w:val="13"/>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 Wszystkie wysłane i odebrane w postępowaniu przez wykonawcę wiadomości widoczne są po zalogowaniu w podglądzie postępowania w zakładce „Komunikacja”. </w:t>
      </w:r>
    </w:p>
    <w:p w14:paraId="79D6F3CB" w14:textId="0C8065E0" w:rsidR="00C622D7" w:rsidRPr="00433D07" w:rsidRDefault="00C622D7" w:rsidP="00F17758">
      <w:pPr>
        <w:pStyle w:val="Akapitzlist"/>
        <w:numPr>
          <w:ilvl w:val="1"/>
          <w:numId w:val="13"/>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Maksymalny rozmiar plików przesyłanych za pośrednictwem „Formularzy do komunikacji” wynosi 150 MB (wielkość ta dotyczy plików przesyłanych jako załączniki do jednego formularza). </w:t>
      </w:r>
    </w:p>
    <w:p w14:paraId="4653B319" w14:textId="168A203B" w:rsidR="00C622D7" w:rsidRPr="00433D07" w:rsidRDefault="00C622D7" w:rsidP="00F17758">
      <w:pPr>
        <w:pStyle w:val="Akapitzlist"/>
        <w:numPr>
          <w:ilvl w:val="1"/>
          <w:numId w:val="13"/>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Minimalne wymagania techniczne dotyczące sprzętu używanego w celu korzystania z usług Platformy e-Zamówienia oraz informacje dotyczące specyfikacji połączenia określa </w:t>
      </w:r>
      <w:r w:rsidRPr="00433D07">
        <w:rPr>
          <w:rFonts w:eastAsiaTheme="minorHAnsi"/>
          <w:i/>
          <w:iCs/>
          <w:color w:val="000000"/>
          <w:lang w:eastAsia="en-US"/>
        </w:rPr>
        <w:t xml:space="preserve">Regulamin Platformy e-Zamówienia. </w:t>
      </w:r>
    </w:p>
    <w:p w14:paraId="140AA5C5" w14:textId="0E89DE27" w:rsidR="00C622D7" w:rsidRDefault="00C622D7" w:rsidP="00F17758">
      <w:pPr>
        <w:pStyle w:val="Akapitzlist"/>
        <w:numPr>
          <w:ilvl w:val="1"/>
          <w:numId w:val="13"/>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r w:rsidRPr="00433D07">
        <w:rPr>
          <w:rFonts w:eastAsiaTheme="minorHAnsi"/>
          <w:color w:val="0462C1"/>
          <w:lang w:eastAsia="en-US"/>
        </w:rPr>
        <w:t xml:space="preserve">https://ezamowienia.gov.pl </w:t>
      </w:r>
      <w:r w:rsidRPr="00433D07">
        <w:rPr>
          <w:rFonts w:eastAsiaTheme="minorHAnsi"/>
          <w:color w:val="000000"/>
          <w:lang w:eastAsia="en-US"/>
        </w:rPr>
        <w:t xml:space="preserve">w zakładce „Zgłoś problem”. </w:t>
      </w:r>
    </w:p>
    <w:p w14:paraId="66D82D39" w14:textId="6F9A3CD2" w:rsidR="00C622D7" w:rsidRPr="00AD1F33" w:rsidRDefault="00C622D7" w:rsidP="00F17758">
      <w:pPr>
        <w:pStyle w:val="Akapitzlist"/>
        <w:numPr>
          <w:ilvl w:val="1"/>
          <w:numId w:val="13"/>
        </w:numPr>
        <w:autoSpaceDE w:val="0"/>
        <w:autoSpaceDN w:val="0"/>
        <w:adjustRightInd w:val="0"/>
        <w:spacing w:line="360" w:lineRule="auto"/>
        <w:jc w:val="both"/>
        <w:rPr>
          <w:rFonts w:eastAsiaTheme="minorHAnsi"/>
          <w:color w:val="000000"/>
          <w:lang w:eastAsia="en-US"/>
        </w:rPr>
      </w:pPr>
      <w:r w:rsidRPr="00AD1F33">
        <w:rPr>
          <w:rFonts w:eastAsiaTheme="minorHAnsi"/>
          <w:color w:val="000000"/>
        </w:rPr>
        <w:t xml:space="preserve">W szczególnie uzasadnionych przypadkach uniemożliwiających komunikację wykonawcy i Zamawiającego za pośrednictwem Platformy e-Zamówienia, Zamawiający dopuszcza komunikację za pomocą poczty elektronicznej na adres </w:t>
      </w:r>
      <w:r w:rsidR="00AD1F33" w:rsidRPr="00AD1F33">
        <w:rPr>
          <w:bCs/>
        </w:rPr>
        <w:t xml:space="preserve">e-mail:  </w:t>
      </w:r>
      <w:hyperlink r:id="rId14" w:history="1">
        <w:r w:rsidR="00404308" w:rsidRPr="000B7F3B">
          <w:rPr>
            <w:rStyle w:val="Hipercze"/>
            <w:bCs/>
          </w:rPr>
          <w:t>m.kotula@um.boguchwala.pl</w:t>
        </w:r>
      </w:hyperlink>
      <w:r w:rsidR="00404308">
        <w:rPr>
          <w:bCs/>
        </w:rPr>
        <w:t xml:space="preserve"> </w:t>
      </w:r>
      <w:r w:rsidR="00AD1F33">
        <w:rPr>
          <w:bCs/>
        </w:rPr>
        <w:t xml:space="preserve"> </w:t>
      </w:r>
      <w:r w:rsidRPr="00AD1F33">
        <w:rPr>
          <w:rFonts w:eastAsiaTheme="minorHAnsi"/>
          <w:color w:val="000000"/>
          <w:lang w:eastAsia="en-US"/>
        </w:rPr>
        <w:t xml:space="preserve">(nie dotyczy składania ofert/wniosków o dopuszczenie do udziału w postępowaniu). </w:t>
      </w:r>
    </w:p>
    <w:p w14:paraId="55394DCA" w14:textId="77777777" w:rsidR="00EB6E91" w:rsidRPr="00EB6E91" w:rsidRDefault="00EB6E91" w:rsidP="00EB6E91">
      <w:pPr>
        <w:pStyle w:val="Default"/>
        <w:rPr>
          <w:rFonts w:ascii="Calibri" w:hAnsi="Calibri" w:cs="Calibri"/>
        </w:rPr>
      </w:pPr>
    </w:p>
    <w:p w14:paraId="3221A9F7" w14:textId="66E4149E" w:rsidR="00A06DA8" w:rsidRPr="00184AAC" w:rsidRDefault="00184AAC" w:rsidP="00F17758">
      <w:pPr>
        <w:pStyle w:val="Nagwek1"/>
        <w:numPr>
          <w:ilvl w:val="0"/>
          <w:numId w:val="27"/>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rPr>
      </w:pPr>
      <w:bookmarkStart w:id="14" w:name="_Toc64886121"/>
      <w:r>
        <w:rPr>
          <w:rFonts w:ascii="Times New Roman" w:hAnsi="Times New Roman" w:cs="Times New Roman"/>
          <w:b/>
          <w:color w:val="auto"/>
          <w:sz w:val="28"/>
          <w:szCs w:val="28"/>
        </w:rPr>
        <w:lastRenderedPageBreak/>
        <w:t>UDZIELANIE WYJAŚNIEŃ TREŚCI SWZ I ZMIANA SWZ</w:t>
      </w:r>
      <w:bookmarkEnd w:id="14"/>
    </w:p>
    <w:p w14:paraId="026EBB81" w14:textId="4FA57C80" w:rsidR="007009C9" w:rsidRPr="00F33BB6" w:rsidRDefault="00A06DA8" w:rsidP="00F17758">
      <w:pPr>
        <w:numPr>
          <w:ilvl w:val="0"/>
          <w:numId w:val="14"/>
        </w:numPr>
        <w:suppressAutoHyphens/>
        <w:spacing w:after="129" w:line="360" w:lineRule="auto"/>
        <w:ind w:left="953" w:right="11" w:hanging="431"/>
        <w:jc w:val="both"/>
      </w:pPr>
      <w:r w:rsidRPr="00F33BB6">
        <w:t xml:space="preserve">Wykonawca może </w:t>
      </w:r>
      <w:r w:rsidR="007009C9" w:rsidRPr="00F33BB6">
        <w:t>zwracać się do Zamawiającego o wyjaśnienie treści SWZ (</w:t>
      </w:r>
      <w:r w:rsidR="007009C9" w:rsidRPr="00761FE2">
        <w:rPr>
          <w:u w:val="single"/>
        </w:rPr>
        <w:t>art. 284</w:t>
      </w:r>
      <w:r w:rsidR="00E66EDC">
        <w:rPr>
          <w:u w:val="single"/>
        </w:rPr>
        <w:br/>
      </w:r>
      <w:r w:rsidR="007009C9" w:rsidRPr="00761FE2">
        <w:rPr>
          <w:u w:val="single"/>
        </w:rPr>
        <w:t>ust. 1 ustawy Pzp</w:t>
      </w:r>
      <w:r w:rsidR="007009C9" w:rsidRPr="00F33BB6">
        <w:t xml:space="preserve">). </w:t>
      </w:r>
    </w:p>
    <w:p w14:paraId="6D1BFE28" w14:textId="48AFBEE7" w:rsidR="007009C9" w:rsidRPr="00F33BB6" w:rsidRDefault="007009C9" w:rsidP="00F17758">
      <w:pPr>
        <w:numPr>
          <w:ilvl w:val="0"/>
          <w:numId w:val="14"/>
        </w:numPr>
        <w:suppressAutoHyphens/>
        <w:spacing w:after="202" w:line="360" w:lineRule="auto"/>
        <w:ind w:left="953" w:right="11" w:hanging="431"/>
        <w:jc w:val="both"/>
      </w:pPr>
      <w:r w:rsidRPr="00F33BB6">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p>
    <w:p w14:paraId="65F22A82" w14:textId="2F15E02E" w:rsidR="007009C9" w:rsidRPr="00F33BB6" w:rsidRDefault="007009C9" w:rsidP="00F17758">
      <w:pPr>
        <w:numPr>
          <w:ilvl w:val="0"/>
          <w:numId w:val="14"/>
        </w:numPr>
        <w:suppressAutoHyphens/>
        <w:spacing w:after="216" w:line="360" w:lineRule="auto"/>
        <w:ind w:left="953" w:right="11" w:hanging="431"/>
        <w:jc w:val="both"/>
      </w:pPr>
      <w:r w:rsidRPr="00F33BB6">
        <w:t>Jeżeli wniosek o wyjaśnienie treści SWZ wpłynął po upływie terminu składania wniosku, o którym mowa w ust. 2</w:t>
      </w:r>
      <w:r w:rsidR="00761FE2">
        <w:t xml:space="preserve"> </w:t>
      </w:r>
      <w:r w:rsidR="00761FE2" w:rsidRPr="00CE15C3">
        <w:t>niniejszego rozdziału</w:t>
      </w:r>
      <w:r w:rsidRPr="00F33BB6">
        <w:t>, Zamawiający może udzielić wyjaśnień albo pozostawić wniosek bez rozpoznania.</w:t>
      </w:r>
    </w:p>
    <w:p w14:paraId="1655B63D" w14:textId="692B9645" w:rsidR="007009C9" w:rsidRPr="00F33BB6" w:rsidRDefault="007009C9" w:rsidP="00F17758">
      <w:pPr>
        <w:numPr>
          <w:ilvl w:val="0"/>
          <w:numId w:val="14"/>
        </w:numPr>
        <w:suppressAutoHyphens/>
        <w:spacing w:after="155" w:line="360" w:lineRule="auto"/>
        <w:ind w:left="953" w:right="11" w:hanging="431"/>
        <w:jc w:val="both"/>
      </w:pPr>
      <w:r w:rsidRPr="00F33BB6">
        <w:t>Przedłużenie terminu składania ofert nie wpływa na bieg terminu składania wniosku,</w:t>
      </w:r>
      <w:r w:rsidR="00761FE2">
        <w:br/>
      </w:r>
      <w:r w:rsidRPr="00F33BB6">
        <w:t>o którym mowa w ust. 2</w:t>
      </w:r>
      <w:r w:rsidR="00761FE2" w:rsidRPr="00761FE2">
        <w:rPr>
          <w:color w:val="FF0000"/>
        </w:rPr>
        <w:t xml:space="preserve"> </w:t>
      </w:r>
      <w:r w:rsidR="00761FE2" w:rsidRPr="00CE15C3">
        <w:t>niniejszego rozdziału</w:t>
      </w:r>
      <w:r w:rsidRPr="00CE15C3">
        <w:t>.</w:t>
      </w:r>
    </w:p>
    <w:p w14:paraId="713D030C" w14:textId="4D33BF37" w:rsidR="007009C9" w:rsidRPr="00F33BB6" w:rsidRDefault="007009C9" w:rsidP="00F17758">
      <w:pPr>
        <w:numPr>
          <w:ilvl w:val="0"/>
          <w:numId w:val="14"/>
        </w:numPr>
        <w:suppressAutoHyphens/>
        <w:spacing w:after="175" w:line="360" w:lineRule="auto"/>
        <w:ind w:left="953" w:right="11" w:hanging="431"/>
        <w:jc w:val="both"/>
      </w:pPr>
      <w:r w:rsidRPr="00F33BB6">
        <w:t xml:space="preserve">Treść zapytań wraz z wyjaśnieniami Zamawiający udostępnia, bez ujawniania źródła zapytania, na stronie internetowej </w:t>
      </w:r>
      <w:r w:rsidR="000E0A85">
        <w:rPr>
          <w:rStyle w:val="Hipercze"/>
          <w:bCs/>
          <w:color w:val="auto"/>
          <w:u w:val="none"/>
        </w:rPr>
        <w:t xml:space="preserve">e-zamowienia.gov.pl. </w:t>
      </w:r>
      <w:r w:rsidR="00C10BFE">
        <w:rPr>
          <w:rStyle w:val="Hipercze"/>
          <w:bCs/>
          <w:color w:val="auto"/>
          <w:u w:val="none"/>
        </w:rPr>
        <w:t xml:space="preserve"> </w:t>
      </w:r>
      <w:r w:rsidR="00D6667E">
        <w:rPr>
          <w:rStyle w:val="Hipercze"/>
          <w:bCs/>
          <w:color w:val="auto"/>
          <w:u w:val="none"/>
        </w:rPr>
        <w:t xml:space="preserve"> </w:t>
      </w:r>
    </w:p>
    <w:p w14:paraId="4CAAC8BD" w14:textId="160E9C81" w:rsidR="007009C9" w:rsidRPr="00F33BB6" w:rsidRDefault="007009C9" w:rsidP="00F17758">
      <w:pPr>
        <w:numPr>
          <w:ilvl w:val="0"/>
          <w:numId w:val="14"/>
        </w:numPr>
        <w:suppressAutoHyphens/>
        <w:spacing w:after="141" w:line="360" w:lineRule="auto"/>
        <w:ind w:left="953" w:right="11" w:hanging="431"/>
        <w:jc w:val="both"/>
      </w:pPr>
      <w:r w:rsidRPr="00F33BB6">
        <w:t>W przypadku rozbieżności pomiędzy treścią niniejszej SWZ, a treścią udzielonych wyjaśnień lub zmian SWZ, jako obowiązującą należy przyjąć treść pisma zawierającego późniejsze oświadczenie Zamawiającego.</w:t>
      </w:r>
    </w:p>
    <w:p w14:paraId="4EE3CB5B" w14:textId="28BCC904" w:rsidR="007009C9" w:rsidRPr="00F33BB6" w:rsidRDefault="007009C9" w:rsidP="00F17758">
      <w:pPr>
        <w:numPr>
          <w:ilvl w:val="0"/>
          <w:numId w:val="14"/>
        </w:numPr>
        <w:suppressAutoHyphens/>
        <w:spacing w:after="175" w:line="360" w:lineRule="auto"/>
        <w:ind w:left="953" w:right="11" w:hanging="431"/>
        <w:jc w:val="both"/>
      </w:pPr>
      <w:r w:rsidRPr="00F33BB6">
        <w:t xml:space="preserve">W uzasadnionych przypadkach Zamawiający może przed upływem terminu składania ofert zmienić treść SWZ. Dokonaną zmianę SWZ Zamawiający udostępni na stronie internetowej </w:t>
      </w:r>
      <w:r w:rsidR="000E0A85">
        <w:rPr>
          <w:rStyle w:val="Hipercze"/>
          <w:bCs/>
          <w:color w:val="auto"/>
          <w:u w:val="none"/>
        </w:rPr>
        <w:t xml:space="preserve">e-zamowienia.gov.pl. </w:t>
      </w:r>
      <w:r w:rsidR="00C10BFE">
        <w:rPr>
          <w:rStyle w:val="Hipercze"/>
          <w:bCs/>
          <w:color w:val="auto"/>
          <w:u w:val="none"/>
        </w:rPr>
        <w:t xml:space="preserve"> </w:t>
      </w:r>
      <w:r w:rsidR="00D6667E">
        <w:rPr>
          <w:rStyle w:val="Hipercze"/>
          <w:bCs/>
          <w:color w:val="auto"/>
          <w:u w:val="none"/>
        </w:rPr>
        <w:t xml:space="preserve"> </w:t>
      </w:r>
    </w:p>
    <w:p w14:paraId="13FD53F4" w14:textId="34D94AB4" w:rsidR="007009C9" w:rsidRPr="00F33BB6" w:rsidRDefault="007009C9" w:rsidP="00F17758">
      <w:pPr>
        <w:numPr>
          <w:ilvl w:val="0"/>
          <w:numId w:val="14"/>
        </w:numPr>
        <w:suppressAutoHyphens/>
        <w:spacing w:after="239" w:line="360" w:lineRule="auto"/>
        <w:ind w:left="953" w:right="11" w:hanging="431"/>
        <w:jc w:val="both"/>
      </w:pPr>
      <w:r w:rsidRPr="00F33BB6">
        <w:t>W przypadku gdy zmiana treści SWZ jest istotna dla sporządzenia oferty lub wymaga od Wykonawców dodatkowego czasu na zapoznanie się ze zmianą treści SWZ</w:t>
      </w:r>
      <w:r w:rsidR="00761FE2">
        <w:br/>
      </w:r>
      <w:r w:rsidRPr="00F33BB6">
        <w:t>i przygotowanie ofert, Zamawiający przedłuża termin składania ofert o czas niezbędny na ich przygotowanie.</w:t>
      </w:r>
    </w:p>
    <w:p w14:paraId="63F47021" w14:textId="7D6CE982" w:rsidR="00A06DA8" w:rsidRPr="00F33BB6" w:rsidRDefault="007009C9" w:rsidP="00F17758">
      <w:pPr>
        <w:numPr>
          <w:ilvl w:val="0"/>
          <w:numId w:val="14"/>
        </w:numPr>
        <w:suppressAutoHyphens/>
        <w:spacing w:after="709" w:line="360" w:lineRule="auto"/>
        <w:ind w:left="953" w:right="11" w:hanging="431"/>
        <w:jc w:val="both"/>
      </w:pPr>
      <w:r w:rsidRPr="00F33BB6">
        <w:t>Jeżeli zmiana treści SWZ będzie prowadziła do zmiany treści ogłoszenia o zamówieniu, Zamawiający dokona zmiany treści ogłoszenia o zamówieniu w sposób przewidziany</w:t>
      </w:r>
      <w:r w:rsidR="00761FE2">
        <w:br/>
      </w:r>
      <w:r w:rsidRPr="00F33BB6">
        <w:t xml:space="preserve">w </w:t>
      </w:r>
      <w:r w:rsidRPr="00125B43">
        <w:rPr>
          <w:u w:val="single"/>
        </w:rPr>
        <w:t>art. 286 ust. 9 ustawy Pzp</w:t>
      </w:r>
      <w:r w:rsidRPr="00F33BB6">
        <w:t>.</w:t>
      </w:r>
    </w:p>
    <w:p w14:paraId="124A9D09" w14:textId="76FBD378" w:rsidR="005E382B" w:rsidRDefault="00184AAC" w:rsidP="00F17758">
      <w:pPr>
        <w:pStyle w:val="Nagwek1"/>
        <w:numPr>
          <w:ilvl w:val="0"/>
          <w:numId w:val="27"/>
        </w:numPr>
        <w:shd w:val="clear" w:color="auto" w:fill="F2F2F2" w:themeFill="background1" w:themeFillShade="F2"/>
        <w:suppressAutoHyphens/>
        <w:spacing w:after="240" w:line="360" w:lineRule="auto"/>
        <w:jc w:val="both"/>
        <w:rPr>
          <w:rFonts w:ascii="Times New Roman" w:hAnsi="Times New Roman" w:cs="Times New Roman"/>
          <w:b/>
          <w:color w:val="000000" w:themeColor="text1"/>
          <w:sz w:val="28"/>
          <w:szCs w:val="28"/>
        </w:rPr>
      </w:pPr>
      <w:bookmarkStart w:id="15" w:name="_Toc64886122"/>
      <w:r w:rsidRPr="00E563DC">
        <w:rPr>
          <w:rFonts w:ascii="Times New Roman" w:hAnsi="Times New Roman" w:cs="Times New Roman"/>
          <w:b/>
          <w:color w:val="000000" w:themeColor="text1"/>
          <w:sz w:val="28"/>
          <w:szCs w:val="28"/>
        </w:rPr>
        <w:lastRenderedPageBreak/>
        <w:t>WYMAGANIA DOTYCZĄCE WADIUM</w:t>
      </w:r>
      <w:bookmarkEnd w:id="15"/>
    </w:p>
    <w:p w14:paraId="5C5970D3" w14:textId="77777777" w:rsidR="007248A5" w:rsidRDefault="007248A5" w:rsidP="00F17758">
      <w:pPr>
        <w:pStyle w:val="Akapitzlist"/>
        <w:numPr>
          <w:ilvl w:val="0"/>
          <w:numId w:val="25"/>
        </w:numPr>
        <w:spacing w:line="360" w:lineRule="auto"/>
        <w:rPr>
          <w:color w:val="000000" w:themeColor="text1"/>
        </w:rPr>
      </w:pPr>
      <w:bookmarkStart w:id="16" w:name="_Toc64886123"/>
      <w:r w:rsidRPr="00E563DC">
        <w:rPr>
          <w:color w:val="000000" w:themeColor="text1"/>
        </w:rPr>
        <w:t xml:space="preserve">Każda oferta musi być zabezpieczona wadium o wartości </w:t>
      </w:r>
      <w:r>
        <w:rPr>
          <w:color w:val="000000" w:themeColor="text1"/>
        </w:rPr>
        <w:t>:</w:t>
      </w:r>
    </w:p>
    <w:p w14:paraId="6E4A44D0" w14:textId="1546EEC9" w:rsidR="007248A5" w:rsidRPr="00AF79E7" w:rsidRDefault="00E435B4" w:rsidP="007248A5">
      <w:pPr>
        <w:pStyle w:val="Akapitzlist"/>
        <w:spacing w:line="360" w:lineRule="auto"/>
        <w:ind w:left="567"/>
      </w:pPr>
      <w:r>
        <w:t>5</w:t>
      </w:r>
      <w:r w:rsidR="007248A5" w:rsidRPr="00AF79E7">
        <w:t xml:space="preserve">00,00 zł (słownie: </w:t>
      </w:r>
      <w:r>
        <w:t>pięćset</w:t>
      </w:r>
      <w:r w:rsidR="007248A5" w:rsidRPr="00AF79E7">
        <w:t xml:space="preserve"> złotych, 00/100). </w:t>
      </w:r>
    </w:p>
    <w:p w14:paraId="323ECA90" w14:textId="77777777" w:rsidR="007248A5" w:rsidRPr="00E563DC" w:rsidRDefault="007248A5" w:rsidP="00F17758">
      <w:pPr>
        <w:pStyle w:val="Akapitzlist"/>
        <w:numPr>
          <w:ilvl w:val="0"/>
          <w:numId w:val="25"/>
        </w:numPr>
        <w:suppressAutoHyphens/>
        <w:spacing w:before="240" w:after="240" w:line="360" w:lineRule="auto"/>
        <w:jc w:val="both"/>
        <w:rPr>
          <w:color w:val="000000" w:themeColor="text1"/>
          <w:sz w:val="28"/>
        </w:rPr>
      </w:pPr>
      <w:r w:rsidRPr="00E563DC">
        <w:rPr>
          <w:color w:val="000000" w:themeColor="text1"/>
        </w:rPr>
        <w:t>Wadium musi zostać wniesione przed upływem terminu składania ofert, według wyboru Wykonawcy w jednej lub kilku następujących formach:</w:t>
      </w:r>
    </w:p>
    <w:p w14:paraId="2DEDB87A" w14:textId="77777777" w:rsidR="007248A5" w:rsidRPr="00125B43" w:rsidRDefault="007248A5" w:rsidP="00F17758">
      <w:pPr>
        <w:pStyle w:val="Akapitzlist"/>
        <w:numPr>
          <w:ilvl w:val="1"/>
          <w:numId w:val="25"/>
        </w:numPr>
        <w:suppressAutoHyphens/>
        <w:spacing w:before="240" w:after="240" w:line="360" w:lineRule="auto"/>
        <w:jc w:val="both"/>
        <w:rPr>
          <w:sz w:val="28"/>
        </w:rPr>
      </w:pPr>
      <w:r w:rsidRPr="00F33BB6">
        <w:t>pieniądzu;</w:t>
      </w:r>
    </w:p>
    <w:p w14:paraId="13CAE2B6" w14:textId="77777777" w:rsidR="007248A5" w:rsidRPr="00125B43" w:rsidRDefault="007248A5" w:rsidP="00F17758">
      <w:pPr>
        <w:pStyle w:val="Akapitzlist"/>
        <w:numPr>
          <w:ilvl w:val="1"/>
          <w:numId w:val="25"/>
        </w:numPr>
        <w:suppressAutoHyphens/>
        <w:spacing w:before="240" w:after="240" w:line="360" w:lineRule="auto"/>
        <w:jc w:val="both"/>
        <w:rPr>
          <w:sz w:val="28"/>
        </w:rPr>
      </w:pPr>
      <w:r w:rsidRPr="00F33BB6">
        <w:t>gwarancjach bankowych;</w:t>
      </w:r>
    </w:p>
    <w:p w14:paraId="6968110B" w14:textId="77777777" w:rsidR="007248A5" w:rsidRPr="00125B43" w:rsidRDefault="007248A5" w:rsidP="00F17758">
      <w:pPr>
        <w:pStyle w:val="Akapitzlist"/>
        <w:numPr>
          <w:ilvl w:val="1"/>
          <w:numId w:val="25"/>
        </w:numPr>
        <w:suppressAutoHyphens/>
        <w:spacing w:before="240" w:after="240" w:line="360" w:lineRule="auto"/>
        <w:jc w:val="both"/>
        <w:rPr>
          <w:sz w:val="28"/>
        </w:rPr>
      </w:pPr>
      <w:r w:rsidRPr="00F33BB6">
        <w:t>gwarancjach ubezpieczeniowych;</w:t>
      </w:r>
    </w:p>
    <w:p w14:paraId="5862C449" w14:textId="77777777" w:rsidR="007248A5" w:rsidRPr="00125B43" w:rsidRDefault="007248A5" w:rsidP="00F17758">
      <w:pPr>
        <w:pStyle w:val="Akapitzlist"/>
        <w:numPr>
          <w:ilvl w:val="1"/>
          <w:numId w:val="25"/>
        </w:numPr>
        <w:suppressAutoHyphens/>
        <w:spacing w:before="240" w:after="240" w:line="360" w:lineRule="auto"/>
        <w:jc w:val="both"/>
        <w:rPr>
          <w:sz w:val="28"/>
        </w:rPr>
      </w:pPr>
      <w:r w:rsidRPr="00F33BB6">
        <w:t>poręczeniach udzielanych przez podmioty, o których mowa w art. 6b ust. 5 pkt 2 ustawy z dnia 9 listopada 2000 r. o utworzeniu Polskiej Agencji Rozwoju Przedsiębiorczości (t.j. Dz. U. z 2020r. poz. 299).</w:t>
      </w:r>
    </w:p>
    <w:p w14:paraId="601116EF" w14:textId="77777777" w:rsidR="007248A5" w:rsidRPr="00125B43" w:rsidRDefault="007248A5" w:rsidP="00F17758">
      <w:pPr>
        <w:pStyle w:val="Akapitzlist"/>
        <w:numPr>
          <w:ilvl w:val="0"/>
          <w:numId w:val="25"/>
        </w:numPr>
        <w:suppressAutoHyphens/>
        <w:spacing w:before="240" w:after="240" w:line="360" w:lineRule="auto"/>
        <w:jc w:val="both"/>
        <w:rPr>
          <w:sz w:val="28"/>
        </w:rPr>
      </w:pPr>
      <w:r w:rsidRPr="00F33BB6">
        <w:t xml:space="preserve">Wadium musi obejmować pełen okres związania ofertą. </w:t>
      </w:r>
    </w:p>
    <w:p w14:paraId="0AA9B6AE" w14:textId="77777777" w:rsidR="007248A5" w:rsidRPr="00125B43" w:rsidRDefault="007248A5" w:rsidP="00F17758">
      <w:pPr>
        <w:pStyle w:val="Akapitzlist"/>
        <w:numPr>
          <w:ilvl w:val="0"/>
          <w:numId w:val="25"/>
        </w:numPr>
        <w:suppressAutoHyphens/>
        <w:spacing w:before="240" w:after="240" w:line="360" w:lineRule="auto"/>
        <w:jc w:val="both"/>
        <w:rPr>
          <w:sz w:val="28"/>
        </w:rPr>
      </w:pPr>
      <w:r w:rsidRPr="00F33BB6">
        <w:t>Wadium wnoszone w pieniądzu należy wpłacić przelewem na rachunek bankowy Zamawiającego</w:t>
      </w:r>
    </w:p>
    <w:p w14:paraId="2BD1DB3F" w14:textId="77777777" w:rsidR="007248A5" w:rsidRPr="00125B43" w:rsidRDefault="007248A5" w:rsidP="007248A5">
      <w:pPr>
        <w:pStyle w:val="Akapitzlist"/>
        <w:suppressAutoHyphens/>
        <w:spacing w:before="240" w:after="240" w:line="360" w:lineRule="auto"/>
        <w:ind w:left="567"/>
        <w:jc w:val="center"/>
        <w:rPr>
          <w:sz w:val="28"/>
        </w:rPr>
      </w:pPr>
      <w:r w:rsidRPr="00125B43">
        <w:rPr>
          <w:b/>
          <w:sz w:val="28"/>
        </w:rPr>
        <w:t xml:space="preserve">Bank: Bank Spółdzielczy w Niechobrzu; </w:t>
      </w:r>
      <w:r w:rsidRPr="00125B43">
        <w:rPr>
          <w:b/>
          <w:sz w:val="28"/>
        </w:rPr>
        <w:br/>
        <w:t>Nr konta: 86 9163 0009 2001 0000 0039 0010</w:t>
      </w:r>
    </w:p>
    <w:p w14:paraId="2CD4D5E8" w14:textId="77777777" w:rsidR="007248A5" w:rsidRDefault="007248A5" w:rsidP="007248A5">
      <w:pPr>
        <w:pStyle w:val="Akapitzlist"/>
        <w:suppressAutoHyphens/>
        <w:spacing w:before="240" w:after="240" w:line="360" w:lineRule="auto"/>
        <w:ind w:left="567"/>
        <w:jc w:val="both"/>
      </w:pPr>
      <w:r w:rsidRPr="00F33BB6">
        <w:t xml:space="preserve">(w tytule przelewu zaleca się wpisać nazwę i sygnaturę postępowania). </w:t>
      </w:r>
    </w:p>
    <w:p w14:paraId="7C1EECD6" w14:textId="77777777" w:rsidR="007248A5" w:rsidRPr="00F33BB6" w:rsidRDefault="007248A5" w:rsidP="00F17758">
      <w:pPr>
        <w:pStyle w:val="Akapitzlist"/>
        <w:numPr>
          <w:ilvl w:val="0"/>
          <w:numId w:val="25"/>
        </w:numPr>
        <w:suppressAutoHyphens/>
        <w:spacing w:before="240" w:after="240" w:line="360" w:lineRule="auto"/>
        <w:jc w:val="both"/>
      </w:pPr>
      <w:r w:rsidRPr="00F33BB6">
        <w:t xml:space="preserve">Wadium </w:t>
      </w:r>
      <w:r w:rsidRPr="00125B43">
        <w:rPr>
          <w:b/>
        </w:rPr>
        <w:t xml:space="preserve">musi wpłynąć na wskazany rachunek bankowy najpóźniej przed upływem terminu składania ofert </w:t>
      </w:r>
      <w:r w:rsidRPr="00F33BB6">
        <w:t>(decyduje data wpływu na rachunek bankowy Zamawiającego).</w:t>
      </w:r>
    </w:p>
    <w:p w14:paraId="4970B97D" w14:textId="77777777" w:rsidR="007248A5" w:rsidRPr="00F33BB6" w:rsidRDefault="007248A5" w:rsidP="00F17758">
      <w:pPr>
        <w:pStyle w:val="Akapitzlist"/>
        <w:numPr>
          <w:ilvl w:val="0"/>
          <w:numId w:val="25"/>
        </w:numPr>
        <w:suppressAutoHyphens/>
        <w:spacing w:before="240" w:after="240" w:line="360" w:lineRule="auto"/>
        <w:jc w:val="both"/>
        <w:rPr>
          <w:sz w:val="28"/>
        </w:rPr>
      </w:pPr>
      <w:r w:rsidRPr="00F33BB6">
        <w:t>Wadium wnoszone w formie poręczeń lub gwarancji należy załączyć do oferty w oryginale w postaci elektronicznej oraz powinno zawierać:</w:t>
      </w:r>
    </w:p>
    <w:p w14:paraId="0488D20C" w14:textId="77777777" w:rsidR="007248A5" w:rsidRPr="009E25FB" w:rsidRDefault="007248A5" w:rsidP="00F17758">
      <w:pPr>
        <w:pStyle w:val="Akapitzlist"/>
        <w:numPr>
          <w:ilvl w:val="1"/>
          <w:numId w:val="25"/>
        </w:numPr>
        <w:suppressAutoHyphens/>
        <w:spacing w:after="240" w:line="360" w:lineRule="auto"/>
        <w:jc w:val="both"/>
        <w:rPr>
          <w:color w:val="000000" w:themeColor="text1"/>
          <w:sz w:val="28"/>
        </w:rPr>
      </w:pPr>
      <w:r w:rsidRPr="001B365B">
        <w:rPr>
          <w:bCs/>
          <w:iCs/>
          <w:color w:val="000000"/>
          <w:lang w:eastAsia="x-none"/>
        </w:rPr>
        <w:t>nazwę i adres siedziby Wykonawcy</w:t>
      </w:r>
    </w:p>
    <w:p w14:paraId="0FEEBD7A" w14:textId="77777777" w:rsidR="007248A5" w:rsidRPr="009E25FB" w:rsidRDefault="007248A5" w:rsidP="00F17758">
      <w:pPr>
        <w:pStyle w:val="Akapitzlist"/>
        <w:numPr>
          <w:ilvl w:val="1"/>
          <w:numId w:val="25"/>
        </w:numPr>
        <w:suppressAutoHyphens/>
        <w:spacing w:after="240" w:line="360" w:lineRule="auto"/>
        <w:jc w:val="both"/>
        <w:rPr>
          <w:color w:val="000000" w:themeColor="text1"/>
          <w:sz w:val="28"/>
        </w:rPr>
      </w:pPr>
      <w:r w:rsidRPr="001B365B">
        <w:rPr>
          <w:bCs/>
          <w:iCs/>
          <w:color w:val="000000"/>
          <w:lang w:eastAsia="x-none"/>
        </w:rPr>
        <w:t xml:space="preserve">wskazanie </w:t>
      </w:r>
      <w:r w:rsidRPr="001B365B">
        <w:rPr>
          <w:bCs/>
          <w:iCs/>
          <w:color w:val="000000"/>
          <w:lang w:val="x-none" w:eastAsia="x-none"/>
        </w:rPr>
        <w:t xml:space="preserve">Beneficjenta poręczenia lub gwarancji, którym musi być </w:t>
      </w:r>
      <w:r w:rsidRPr="009E25FB">
        <w:rPr>
          <w:b/>
          <w:bCs/>
          <w:iCs/>
          <w:color w:val="000000"/>
          <w:lang w:eastAsia="x-none"/>
        </w:rPr>
        <w:t>Gmina Boguchwała, ul. Suszyckich 33, 36-040 Boguchwała, NIP: 517-00-36-465</w:t>
      </w:r>
      <w:r>
        <w:rPr>
          <w:b/>
          <w:bCs/>
          <w:iCs/>
          <w:color w:val="000000"/>
          <w:lang w:eastAsia="x-none"/>
        </w:rPr>
        <w:t>;</w:t>
      </w:r>
    </w:p>
    <w:p w14:paraId="54E79DC0" w14:textId="77777777" w:rsidR="007248A5" w:rsidRPr="009E25FB" w:rsidRDefault="007248A5" w:rsidP="00F17758">
      <w:pPr>
        <w:pStyle w:val="Akapitzlist"/>
        <w:numPr>
          <w:ilvl w:val="1"/>
          <w:numId w:val="25"/>
        </w:numPr>
        <w:suppressAutoHyphens/>
        <w:spacing w:after="240" w:line="360" w:lineRule="auto"/>
        <w:jc w:val="both"/>
        <w:rPr>
          <w:color w:val="000000" w:themeColor="text1"/>
          <w:sz w:val="28"/>
        </w:rPr>
      </w:pPr>
      <w:r w:rsidRPr="001B365B">
        <w:rPr>
          <w:bCs/>
          <w:iCs/>
          <w:color w:val="000000"/>
          <w:lang w:eastAsia="x-none"/>
        </w:rPr>
        <w:lastRenderedPageBreak/>
        <w:t>wskazanie podmiotu udzielającego gwarancji lub poręczenia</w:t>
      </w:r>
      <w:r>
        <w:rPr>
          <w:bCs/>
          <w:iCs/>
          <w:color w:val="000000"/>
          <w:lang w:eastAsia="x-none"/>
        </w:rPr>
        <w:t>;</w:t>
      </w:r>
    </w:p>
    <w:p w14:paraId="549BC3F0" w14:textId="77777777" w:rsidR="007248A5" w:rsidRPr="009E25FB" w:rsidRDefault="007248A5" w:rsidP="00F17758">
      <w:pPr>
        <w:pStyle w:val="Akapitzlist"/>
        <w:numPr>
          <w:ilvl w:val="1"/>
          <w:numId w:val="25"/>
        </w:numPr>
        <w:suppressAutoHyphens/>
        <w:spacing w:after="240" w:line="360" w:lineRule="auto"/>
        <w:jc w:val="both"/>
        <w:rPr>
          <w:color w:val="000000" w:themeColor="text1"/>
          <w:sz w:val="28"/>
        </w:rPr>
      </w:pPr>
      <w:r w:rsidRPr="001B365B">
        <w:rPr>
          <w:bCs/>
          <w:iCs/>
          <w:color w:val="000000"/>
          <w:lang w:eastAsia="x-none"/>
        </w:rPr>
        <w:t>określenie wierzytelności, która ma być zabezpieczona gwarancją lub poręczeniem</w:t>
      </w:r>
      <w:r>
        <w:rPr>
          <w:bCs/>
          <w:iCs/>
          <w:color w:val="000000"/>
          <w:lang w:eastAsia="x-none"/>
        </w:rPr>
        <w:t>;</w:t>
      </w:r>
    </w:p>
    <w:p w14:paraId="76B8AB52" w14:textId="77777777" w:rsidR="007248A5" w:rsidRPr="009E25FB" w:rsidRDefault="007248A5" w:rsidP="00F17758">
      <w:pPr>
        <w:pStyle w:val="Akapitzlist"/>
        <w:numPr>
          <w:ilvl w:val="1"/>
          <w:numId w:val="25"/>
        </w:numPr>
        <w:suppressAutoHyphens/>
        <w:spacing w:after="240" w:line="360" w:lineRule="auto"/>
        <w:jc w:val="both"/>
        <w:rPr>
          <w:color w:val="000000" w:themeColor="text1"/>
          <w:sz w:val="28"/>
        </w:rPr>
      </w:pPr>
      <w:r>
        <w:t>kwotę gwarancji/poręczenia;</w:t>
      </w:r>
    </w:p>
    <w:p w14:paraId="25916087" w14:textId="77777777" w:rsidR="007248A5" w:rsidRPr="009E25FB" w:rsidRDefault="007248A5" w:rsidP="00F17758">
      <w:pPr>
        <w:pStyle w:val="Akapitzlist"/>
        <w:numPr>
          <w:ilvl w:val="1"/>
          <w:numId w:val="25"/>
        </w:numPr>
        <w:suppressAutoHyphens/>
        <w:spacing w:after="240" w:line="360" w:lineRule="auto"/>
        <w:jc w:val="both"/>
        <w:rPr>
          <w:color w:val="000000" w:themeColor="text1"/>
          <w:sz w:val="28"/>
        </w:rPr>
      </w:pPr>
      <w:r w:rsidRPr="001B365B">
        <w:rPr>
          <w:bCs/>
          <w:iCs/>
          <w:color w:val="000000"/>
          <w:lang w:eastAsia="x-none"/>
        </w:rPr>
        <w:t>termin ważności gwarancji lub poręczenia</w:t>
      </w:r>
      <w:r>
        <w:rPr>
          <w:bCs/>
          <w:iCs/>
          <w:color w:val="000000"/>
          <w:lang w:eastAsia="x-none"/>
        </w:rPr>
        <w:t xml:space="preserve"> </w:t>
      </w:r>
      <w:r w:rsidRPr="001B365B">
        <w:rPr>
          <w:bCs/>
          <w:iCs/>
          <w:color w:val="000000"/>
          <w:lang w:eastAsia="x-none"/>
        </w:rPr>
        <w:t xml:space="preserve">obejmujący cały okres </w:t>
      </w:r>
      <w:r>
        <w:rPr>
          <w:bCs/>
          <w:iCs/>
          <w:color w:val="000000"/>
          <w:lang w:eastAsia="x-none"/>
        </w:rPr>
        <w:t>związania ofertą;</w:t>
      </w:r>
    </w:p>
    <w:p w14:paraId="5530D8B5" w14:textId="77777777" w:rsidR="007248A5" w:rsidRPr="009E25FB" w:rsidRDefault="007248A5" w:rsidP="00F17758">
      <w:pPr>
        <w:pStyle w:val="Akapitzlist"/>
        <w:numPr>
          <w:ilvl w:val="1"/>
          <w:numId w:val="25"/>
        </w:numPr>
        <w:suppressAutoHyphens/>
        <w:spacing w:after="240" w:line="360" w:lineRule="auto"/>
        <w:jc w:val="both"/>
        <w:rPr>
          <w:color w:val="000000" w:themeColor="text1"/>
          <w:sz w:val="28"/>
        </w:rPr>
      </w:pPr>
      <w:r>
        <w:t xml:space="preserve">bezwarunkowe </w:t>
      </w:r>
      <w:r w:rsidRPr="00634AFB">
        <w:t>zobowiązanie wystawcy poręczenia lub gwarancji do zapłaty kwoty wadium, na pierwsze pisemne żądanie Zamawiającego, w sytuacjach określonych</w:t>
      </w:r>
      <w:r>
        <w:br/>
      </w:r>
      <w:r w:rsidRPr="00634AFB">
        <w:t xml:space="preserve">w </w:t>
      </w:r>
      <w:r w:rsidRPr="000749D2">
        <w:rPr>
          <w:u w:val="single"/>
        </w:rPr>
        <w:t>art. 98 ust. 6 ustawy PZP</w:t>
      </w:r>
      <w:r>
        <w:t>.</w:t>
      </w:r>
    </w:p>
    <w:p w14:paraId="4DF68466" w14:textId="77777777" w:rsidR="007248A5" w:rsidRPr="00125B43" w:rsidRDefault="007248A5" w:rsidP="00F17758">
      <w:pPr>
        <w:pStyle w:val="Akapitzlist"/>
        <w:numPr>
          <w:ilvl w:val="0"/>
          <w:numId w:val="25"/>
        </w:numPr>
        <w:spacing w:after="240" w:line="360" w:lineRule="auto"/>
        <w:jc w:val="both"/>
        <w:rPr>
          <w:color w:val="000000" w:themeColor="text1"/>
          <w:sz w:val="28"/>
        </w:rPr>
      </w:pPr>
      <w:r w:rsidRPr="001300F5">
        <w:rPr>
          <w:b/>
        </w:rPr>
        <w:t>Wykonawca zobowiązany</w:t>
      </w:r>
      <w:r w:rsidRPr="00646493">
        <w:rPr>
          <w:b/>
        </w:rPr>
        <w:t xml:space="preserve"> jest wnieść wadium </w:t>
      </w:r>
      <w:r w:rsidRPr="00646493">
        <w:rPr>
          <w:b/>
          <w:u w:val="single"/>
        </w:rPr>
        <w:t>minimum</w:t>
      </w:r>
      <w:r w:rsidRPr="00646493">
        <w:rPr>
          <w:b/>
        </w:rPr>
        <w:t xml:space="preserve"> na okres związania ofertą</w:t>
      </w:r>
      <w:r>
        <w:rPr>
          <w:b/>
        </w:rPr>
        <w:t>.</w:t>
      </w:r>
    </w:p>
    <w:p w14:paraId="0542256F" w14:textId="77777777" w:rsidR="007248A5" w:rsidRPr="00F33BB6" w:rsidRDefault="007248A5" w:rsidP="00F17758">
      <w:pPr>
        <w:pStyle w:val="Akapitzlist"/>
        <w:numPr>
          <w:ilvl w:val="0"/>
          <w:numId w:val="25"/>
        </w:numPr>
        <w:suppressAutoHyphens/>
        <w:spacing w:before="240" w:after="240" w:line="360" w:lineRule="auto"/>
        <w:jc w:val="both"/>
        <w:rPr>
          <w:sz w:val="28"/>
        </w:rPr>
      </w:pPr>
      <w:r w:rsidRPr="00F33BB6">
        <w:t xml:space="preserve">Zamawiający zwróci wadium na zasadach określonych w art. 98 ust. 1-5 ustawy Pzp. </w:t>
      </w:r>
    </w:p>
    <w:p w14:paraId="55A2C7C6" w14:textId="77777777" w:rsidR="007248A5" w:rsidRPr="00F33BB6" w:rsidRDefault="007248A5" w:rsidP="00F17758">
      <w:pPr>
        <w:pStyle w:val="Akapitzlist"/>
        <w:numPr>
          <w:ilvl w:val="0"/>
          <w:numId w:val="25"/>
        </w:numPr>
        <w:suppressAutoHyphens/>
        <w:spacing w:before="240" w:after="240" w:line="360" w:lineRule="auto"/>
        <w:jc w:val="both"/>
        <w:rPr>
          <w:sz w:val="28"/>
        </w:rPr>
      </w:pPr>
      <w:r w:rsidRPr="00F33BB6">
        <w:t xml:space="preserve">W przypadku, gdy Wykonawca nie wniósł wadium lub wniósł w sposób nieprawidłowy lub nie utrzymywał wadium nieprzerwanie do upływu terminu związania ofertą lub złożył wniosek o zwrot wadium, w przypadku o którym mowa w </w:t>
      </w:r>
      <w:r w:rsidRPr="00125B43">
        <w:rPr>
          <w:u w:val="single"/>
        </w:rPr>
        <w:t>art. 98 ust. 2 pkt 3 ustawy Pzp</w:t>
      </w:r>
      <w:r w:rsidRPr="00F33BB6">
        <w:t xml:space="preserve">, Zamawiający odrzuci ofertę Wykonawcy na podstawie </w:t>
      </w:r>
      <w:r w:rsidRPr="00125B43">
        <w:rPr>
          <w:u w:val="single"/>
        </w:rPr>
        <w:t>art. 226 ust. 1 pkt 14 ustawy Pzp</w:t>
      </w:r>
      <w:r w:rsidRPr="00F33BB6">
        <w:t>.</w:t>
      </w:r>
    </w:p>
    <w:p w14:paraId="60D6D676" w14:textId="77777777" w:rsidR="007248A5" w:rsidRPr="00F33BB6" w:rsidRDefault="007248A5" w:rsidP="00F17758">
      <w:pPr>
        <w:pStyle w:val="Akapitzlist"/>
        <w:numPr>
          <w:ilvl w:val="0"/>
          <w:numId w:val="25"/>
        </w:numPr>
        <w:suppressAutoHyphens/>
        <w:spacing w:before="240" w:after="240" w:line="360" w:lineRule="auto"/>
        <w:jc w:val="both"/>
        <w:rPr>
          <w:sz w:val="28"/>
        </w:rPr>
      </w:pPr>
      <w:r w:rsidRPr="00F33BB6">
        <w:t>Zamawiający zatrzyma wadium wraz z odsetkami, a w przypadku wadium wniesionego</w:t>
      </w:r>
      <w:r>
        <w:br/>
      </w:r>
      <w:r w:rsidRPr="00F33BB6">
        <w:t>w formie gwarancji lub poręczenia, wystąpi odpowiednio do gwaranta lub poręczyciela</w:t>
      </w:r>
      <w:r>
        <w:br/>
      </w:r>
      <w:r w:rsidRPr="00F33BB6">
        <w:t xml:space="preserve">z żądaniem zapłaty wadium, w przypadkach określonych w </w:t>
      </w:r>
      <w:r w:rsidRPr="00125B43">
        <w:rPr>
          <w:u w:val="single"/>
        </w:rPr>
        <w:t>art. 98 ust. 6 ustawy Pzp</w:t>
      </w:r>
      <w:r w:rsidRPr="00F33BB6">
        <w:t>.</w:t>
      </w:r>
    </w:p>
    <w:bookmarkEnd w:id="16"/>
    <w:p w14:paraId="2CEE5D69" w14:textId="77777777" w:rsidR="007248A5" w:rsidRPr="0005107F" w:rsidRDefault="007248A5" w:rsidP="007248A5"/>
    <w:p w14:paraId="74D24C32" w14:textId="03D716E7" w:rsidR="00184AAC" w:rsidRPr="00362C6D" w:rsidRDefault="00184AAC" w:rsidP="00F17758">
      <w:pPr>
        <w:pStyle w:val="Nagwek1"/>
        <w:numPr>
          <w:ilvl w:val="0"/>
          <w:numId w:val="27"/>
        </w:numPr>
        <w:shd w:val="clear" w:color="auto" w:fill="F2F2F2" w:themeFill="background1" w:themeFillShade="F2"/>
        <w:spacing w:before="600" w:after="600" w:line="360" w:lineRule="auto"/>
        <w:ind w:left="993" w:hanging="993"/>
        <w:rPr>
          <w:rFonts w:ascii="Times New Roman" w:hAnsi="Times New Roman" w:cs="Times New Roman"/>
          <w:b/>
          <w:color w:val="auto"/>
          <w:sz w:val="28"/>
          <w:szCs w:val="28"/>
        </w:rPr>
      </w:pPr>
      <w:r w:rsidRPr="007F13C3">
        <w:rPr>
          <w:rFonts w:ascii="Times New Roman" w:hAnsi="Times New Roman" w:cs="Times New Roman"/>
          <w:b/>
          <w:color w:val="auto"/>
          <w:sz w:val="28"/>
          <w:szCs w:val="28"/>
        </w:rPr>
        <w:t>TERMIN ZWIĄZANIA OFERTĄ</w:t>
      </w:r>
    </w:p>
    <w:p w14:paraId="74107E9E" w14:textId="17E4F770" w:rsidR="00646493" w:rsidRPr="00362C6D" w:rsidRDefault="004F4A71"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362C6D">
        <w:rPr>
          <w:rFonts w:ascii="Times New Roman" w:hAnsi="Times New Roman" w:cs="Times New Roman"/>
          <w:b/>
          <w:sz w:val="24"/>
          <w:szCs w:val="24"/>
        </w:rPr>
        <w:t>Wykonawca pozostaje związany ofertą</w:t>
      </w:r>
      <w:r w:rsidRPr="00362C6D">
        <w:rPr>
          <w:rFonts w:ascii="Times New Roman" w:hAnsi="Times New Roman" w:cs="Times New Roman"/>
          <w:sz w:val="24"/>
          <w:szCs w:val="24"/>
        </w:rPr>
        <w:t xml:space="preserve"> </w:t>
      </w:r>
      <w:r w:rsidR="00820795" w:rsidRPr="00362C6D">
        <w:rPr>
          <w:rFonts w:ascii="Times New Roman" w:hAnsi="Times New Roman" w:cs="Times New Roman"/>
          <w:b/>
          <w:bCs/>
          <w:sz w:val="24"/>
          <w:szCs w:val="24"/>
        </w:rPr>
        <w:t>do dnia</w:t>
      </w:r>
      <w:r w:rsidR="00DC2659" w:rsidRPr="00362C6D">
        <w:rPr>
          <w:rFonts w:ascii="Times New Roman" w:hAnsi="Times New Roman" w:cs="Times New Roman"/>
          <w:b/>
          <w:bCs/>
          <w:sz w:val="24"/>
          <w:szCs w:val="24"/>
        </w:rPr>
        <w:t xml:space="preserve"> </w:t>
      </w:r>
      <w:r w:rsidR="00BD6C30">
        <w:rPr>
          <w:rFonts w:ascii="Times New Roman" w:hAnsi="Times New Roman" w:cs="Times New Roman"/>
          <w:b/>
          <w:bCs/>
          <w:sz w:val="24"/>
          <w:szCs w:val="24"/>
        </w:rPr>
        <w:t>08 października</w:t>
      </w:r>
      <w:r w:rsidR="00AF79E7" w:rsidRPr="00362C6D">
        <w:rPr>
          <w:rFonts w:ascii="Times New Roman" w:hAnsi="Times New Roman" w:cs="Times New Roman"/>
          <w:b/>
          <w:bCs/>
          <w:sz w:val="24"/>
          <w:szCs w:val="24"/>
        </w:rPr>
        <w:t xml:space="preserve"> 2026</w:t>
      </w:r>
      <w:r w:rsidR="00820795" w:rsidRPr="00362C6D">
        <w:rPr>
          <w:rFonts w:ascii="Times New Roman" w:hAnsi="Times New Roman" w:cs="Times New Roman"/>
          <w:b/>
          <w:bCs/>
          <w:sz w:val="24"/>
          <w:szCs w:val="24"/>
        </w:rPr>
        <w:t xml:space="preserve"> roku.</w:t>
      </w:r>
      <w:r w:rsidR="00820795" w:rsidRPr="00362C6D">
        <w:rPr>
          <w:rFonts w:ascii="Times New Roman" w:hAnsi="Times New Roman" w:cs="Times New Roman"/>
          <w:sz w:val="24"/>
          <w:szCs w:val="24"/>
        </w:rPr>
        <w:t xml:space="preserve"> </w:t>
      </w:r>
    </w:p>
    <w:p w14:paraId="37D66211" w14:textId="77777777" w:rsidR="00646493" w:rsidRPr="00F33BB6" w:rsidRDefault="004F4A71"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Bieg terminu związania ofertą </w:t>
      </w:r>
      <w:r w:rsidRPr="00F33BB6">
        <w:rPr>
          <w:rFonts w:ascii="Times New Roman" w:hAnsi="Times New Roman" w:cs="Times New Roman"/>
          <w:b/>
          <w:sz w:val="24"/>
          <w:szCs w:val="24"/>
          <w:u w:val="single"/>
        </w:rPr>
        <w:t>rozpoczyna się wraz z upływem terminu składania ofert</w:t>
      </w:r>
      <w:r w:rsidRPr="00F33BB6">
        <w:rPr>
          <w:rFonts w:ascii="Times New Roman" w:hAnsi="Times New Roman" w:cs="Times New Roman"/>
          <w:sz w:val="24"/>
          <w:szCs w:val="24"/>
        </w:rPr>
        <w:t>.</w:t>
      </w:r>
    </w:p>
    <w:p w14:paraId="2373195C" w14:textId="307DD403" w:rsidR="004F4A71" w:rsidRPr="00F33BB6" w:rsidRDefault="004F4A71"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W przypadku </w:t>
      </w:r>
      <w:r w:rsidR="00820795" w:rsidRPr="00F33BB6">
        <w:rPr>
          <w:rFonts w:ascii="Times New Roman" w:hAnsi="Times New Roman" w:cs="Times New Roman"/>
          <w:sz w:val="24"/>
          <w:szCs w:val="24"/>
        </w:rPr>
        <w:t>gdy wybór najkorzystniejszej oferty nie nastąpi przed upływem terminu związania ofertą określonego w SWZ, Zamawiający przed upływem terminu związania ofertą zwraca się jednokrotnie do Wykonawców o wyrażenie zgody na przedłużenie tego terminu</w:t>
      </w:r>
      <w:r w:rsidR="00125B43">
        <w:rPr>
          <w:rFonts w:ascii="Times New Roman" w:hAnsi="Times New Roman" w:cs="Times New Roman"/>
          <w:sz w:val="24"/>
          <w:szCs w:val="24"/>
        </w:rPr>
        <w:br/>
      </w:r>
      <w:r w:rsidR="00820795" w:rsidRPr="00F33BB6">
        <w:rPr>
          <w:rFonts w:ascii="Times New Roman" w:hAnsi="Times New Roman" w:cs="Times New Roman"/>
          <w:sz w:val="24"/>
          <w:szCs w:val="24"/>
        </w:rPr>
        <w:t xml:space="preserve">o wskazany przez niego okres, nie dłuższy niż 30 dni. </w:t>
      </w:r>
    </w:p>
    <w:p w14:paraId="1EBAF903" w14:textId="150880DA" w:rsidR="00820795" w:rsidRPr="00F33BB6" w:rsidRDefault="00820795"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lastRenderedPageBreak/>
        <w:t xml:space="preserve">Przedłużenie terminu związania ofertą o którym mowa w pkt 3 </w:t>
      </w:r>
      <w:r w:rsidRPr="00F33BB6">
        <w:rPr>
          <w:rFonts w:ascii="Times New Roman" w:hAnsi="Times New Roman" w:cs="Times New Roman"/>
          <w:b/>
          <w:bCs/>
          <w:sz w:val="24"/>
          <w:szCs w:val="24"/>
        </w:rPr>
        <w:t>wymaga złożenia przez</w:t>
      </w:r>
      <w:r w:rsidRPr="00F33BB6">
        <w:rPr>
          <w:rFonts w:ascii="Times New Roman" w:hAnsi="Times New Roman" w:cs="Times New Roman"/>
          <w:sz w:val="24"/>
          <w:szCs w:val="24"/>
        </w:rPr>
        <w:t xml:space="preserve"> </w:t>
      </w:r>
      <w:r w:rsidRPr="00F33BB6">
        <w:rPr>
          <w:rFonts w:ascii="Times New Roman" w:hAnsi="Times New Roman" w:cs="Times New Roman"/>
          <w:b/>
          <w:bCs/>
          <w:sz w:val="24"/>
          <w:szCs w:val="24"/>
        </w:rPr>
        <w:t>Wykonawcę pisemnego oświadczenia</w:t>
      </w:r>
      <w:r w:rsidRPr="00F33BB6">
        <w:rPr>
          <w:rFonts w:ascii="Times New Roman" w:hAnsi="Times New Roman" w:cs="Times New Roman"/>
          <w:sz w:val="24"/>
          <w:szCs w:val="24"/>
        </w:rPr>
        <w:t xml:space="preserve"> o wyrażeniu zgody na przedłużenie terminu związania ofertą. </w:t>
      </w:r>
    </w:p>
    <w:p w14:paraId="11A0A1B6" w14:textId="7B6CAC26" w:rsidR="007A6EBC" w:rsidRPr="00F33BB6" w:rsidRDefault="007A6EBC" w:rsidP="00F17758">
      <w:pPr>
        <w:pStyle w:val="Nagwek1"/>
        <w:numPr>
          <w:ilvl w:val="0"/>
          <w:numId w:val="27"/>
        </w:numPr>
        <w:shd w:val="clear" w:color="auto" w:fill="F2F2F2" w:themeFill="background1" w:themeFillShade="F2"/>
        <w:suppressAutoHyphens/>
        <w:spacing w:before="600" w:after="600" w:line="360" w:lineRule="auto"/>
        <w:ind w:left="993" w:hanging="1050"/>
        <w:jc w:val="both"/>
        <w:rPr>
          <w:rFonts w:ascii="Times New Roman" w:hAnsi="Times New Roman" w:cs="Times New Roman"/>
          <w:b/>
          <w:color w:val="auto"/>
          <w:sz w:val="28"/>
          <w:szCs w:val="28"/>
        </w:rPr>
      </w:pPr>
      <w:bookmarkStart w:id="17" w:name="_Toc64886124"/>
      <w:r w:rsidRPr="00F33BB6">
        <w:rPr>
          <w:rFonts w:ascii="Times New Roman" w:hAnsi="Times New Roman" w:cs="Times New Roman"/>
          <w:b/>
          <w:color w:val="auto"/>
          <w:sz w:val="28"/>
          <w:szCs w:val="28"/>
        </w:rPr>
        <w:t>OPIS SPOSOBU PRZYGOTOWANIA OFERT</w:t>
      </w:r>
      <w:r w:rsidR="00905A18" w:rsidRPr="00F33BB6">
        <w:rPr>
          <w:rFonts w:ascii="Times New Roman" w:hAnsi="Times New Roman" w:cs="Times New Roman"/>
          <w:b/>
          <w:color w:val="auto"/>
          <w:sz w:val="28"/>
          <w:szCs w:val="28"/>
        </w:rPr>
        <w:t>Y</w:t>
      </w:r>
      <w:bookmarkEnd w:id="17"/>
    </w:p>
    <w:p w14:paraId="1D63AA7B" w14:textId="23CB69E6" w:rsidR="00CA4C3B" w:rsidRPr="00433D07" w:rsidRDefault="00CA4C3B" w:rsidP="00CE045B">
      <w:pPr>
        <w:pStyle w:val="Bezodstpw"/>
        <w:suppressAutoHyphens/>
        <w:spacing w:before="240" w:after="240" w:line="360" w:lineRule="auto"/>
        <w:jc w:val="both"/>
        <w:rPr>
          <w:rFonts w:ascii="Times New Roman" w:hAnsi="Times New Roman" w:cs="Times New Roman"/>
          <w:b/>
          <w:bCs/>
          <w:sz w:val="24"/>
          <w:szCs w:val="24"/>
        </w:rPr>
      </w:pPr>
      <w:r w:rsidRPr="00433D07">
        <w:rPr>
          <w:rFonts w:ascii="Times New Roman" w:hAnsi="Times New Roman" w:cs="Times New Roman"/>
          <w:b/>
          <w:bCs/>
          <w:sz w:val="24"/>
          <w:szCs w:val="24"/>
        </w:rPr>
        <w:t xml:space="preserve">Złożenie oferty </w:t>
      </w:r>
    </w:p>
    <w:p w14:paraId="138FFFF6" w14:textId="77777777" w:rsidR="00CA4C3B" w:rsidRPr="00433D07" w:rsidRDefault="00CA4C3B" w:rsidP="00F17758">
      <w:pPr>
        <w:pStyle w:val="Default"/>
        <w:numPr>
          <w:ilvl w:val="1"/>
          <w:numId w:val="27"/>
        </w:numPr>
        <w:spacing w:line="360" w:lineRule="auto"/>
        <w:jc w:val="both"/>
        <w:rPr>
          <w:rFonts w:ascii="Times New Roman" w:hAnsi="Times New Roman" w:cs="Times New Roman"/>
        </w:rPr>
      </w:pPr>
      <w:r w:rsidRPr="00433D07">
        <w:rPr>
          <w:rFonts w:ascii="Times New Roman" w:hAnsi="Times New Roman" w:cs="Times New Roman"/>
        </w:rPr>
        <w:t>Wykonawca przygotowuje ofertę przy pomocy interaktywnego „</w:t>
      </w:r>
      <w:r w:rsidRPr="00433D07">
        <w:rPr>
          <w:rFonts w:ascii="Times New Roman" w:hAnsi="Times New Roman" w:cs="Times New Roman"/>
          <w:b/>
          <w:bCs/>
        </w:rPr>
        <w:t xml:space="preserve">Formularza ofertowego” </w:t>
      </w:r>
      <w:r w:rsidRPr="00433D07">
        <w:rPr>
          <w:rFonts w:ascii="Times New Roman" w:hAnsi="Times New Roman" w:cs="Times New Roman"/>
        </w:rPr>
        <w:t xml:space="preserve">udostępnionego przez Zamawiającego na Platformie e-Zamówienia i zamieszczonego w podglądzie postępowania w zakładce „Informacje podstawowe”. </w:t>
      </w:r>
    </w:p>
    <w:p w14:paraId="165B3A97" w14:textId="77777777" w:rsidR="00CA4C3B" w:rsidRPr="00433D07" w:rsidRDefault="00CA4C3B" w:rsidP="00F17758">
      <w:pPr>
        <w:pStyle w:val="Default"/>
        <w:numPr>
          <w:ilvl w:val="1"/>
          <w:numId w:val="27"/>
        </w:numPr>
        <w:spacing w:line="360" w:lineRule="auto"/>
        <w:jc w:val="both"/>
        <w:rPr>
          <w:rFonts w:ascii="Times New Roman" w:hAnsi="Times New Roman" w:cs="Times New Roman"/>
        </w:rPr>
      </w:pPr>
      <w:r w:rsidRPr="00433D07">
        <w:rPr>
          <w:rFonts w:ascii="Times New Roman" w:hAnsi="Times New Roman" w:cs="Times New Roman"/>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44E36B80" w14:textId="77777777" w:rsidR="00CA4C3B" w:rsidRPr="00433D07" w:rsidRDefault="00CA4C3B" w:rsidP="00F17758">
      <w:pPr>
        <w:pStyle w:val="Default"/>
        <w:numPr>
          <w:ilvl w:val="1"/>
          <w:numId w:val="27"/>
        </w:numPr>
        <w:spacing w:line="360" w:lineRule="auto"/>
        <w:jc w:val="both"/>
        <w:rPr>
          <w:rFonts w:ascii="Times New Roman" w:hAnsi="Times New Roman" w:cs="Times New Roman"/>
        </w:rPr>
      </w:pPr>
      <w:r w:rsidRPr="00433D07">
        <w:rPr>
          <w:rFonts w:ascii="Times New Roman" w:hAnsi="Times New Roman" w:cs="Times New Roman"/>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639FF3A0" w14:textId="77777777" w:rsidR="00CA4C3B" w:rsidRPr="00433D07" w:rsidRDefault="00CA4C3B" w:rsidP="00F17758">
      <w:pPr>
        <w:pStyle w:val="Default"/>
        <w:numPr>
          <w:ilvl w:val="1"/>
          <w:numId w:val="27"/>
        </w:numPr>
        <w:spacing w:line="360" w:lineRule="auto"/>
        <w:jc w:val="both"/>
        <w:rPr>
          <w:rFonts w:ascii="Times New Roman" w:hAnsi="Times New Roman" w:cs="Times New Roman"/>
        </w:rPr>
      </w:pPr>
      <w:r w:rsidRPr="00433D07">
        <w:rPr>
          <w:rFonts w:ascii="Times New Roman" w:hAnsi="Times New Roman" w:cs="Times New Roman"/>
          <w:b/>
          <w:bCs/>
        </w:rPr>
        <w:t xml:space="preserve">Uwaga! </w:t>
      </w:r>
      <w:r w:rsidRPr="00433D07">
        <w:rPr>
          <w:rFonts w:ascii="Times New Roman" w:hAnsi="Times New Roman" w:cs="Times New Roman"/>
        </w:rPr>
        <w:t xml:space="preserve">Nie należy zmieniać nazwy pliku nadanej przez Platformę e-Zamówienia. Zapisany „Formularz ofertowy” należy zawsze otwierać w programie Adobe Acrobat Reader DC. </w:t>
      </w:r>
      <w:r w:rsidRPr="00433D07">
        <w:rPr>
          <w:rFonts w:ascii="Times New Roman" w:hAnsi="Times New Roman" w:cs="Times New Roman"/>
          <w:b/>
        </w:rPr>
        <w:t xml:space="preserve"> </w:t>
      </w:r>
    </w:p>
    <w:p w14:paraId="0A523112" w14:textId="77777777" w:rsidR="00CA4C3B" w:rsidRPr="00433D07" w:rsidRDefault="00CA4C3B" w:rsidP="00F17758">
      <w:pPr>
        <w:pStyle w:val="Default"/>
        <w:numPr>
          <w:ilvl w:val="1"/>
          <w:numId w:val="27"/>
        </w:numPr>
        <w:spacing w:line="360" w:lineRule="auto"/>
        <w:jc w:val="both"/>
        <w:rPr>
          <w:rFonts w:ascii="Times New Roman" w:hAnsi="Times New Roman" w:cs="Times New Roman"/>
        </w:rPr>
      </w:pPr>
      <w:r w:rsidRPr="00433D07">
        <w:rPr>
          <w:rFonts w:ascii="Times New Roman" w:hAnsi="Times New Roman" w:cs="Times New Roman"/>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0E314141" w14:textId="77777777" w:rsidR="00CA4C3B" w:rsidRPr="00433D07" w:rsidRDefault="00CA4C3B" w:rsidP="00F17758">
      <w:pPr>
        <w:pStyle w:val="Default"/>
        <w:numPr>
          <w:ilvl w:val="1"/>
          <w:numId w:val="27"/>
        </w:numPr>
        <w:spacing w:line="360" w:lineRule="auto"/>
        <w:jc w:val="both"/>
        <w:rPr>
          <w:rFonts w:ascii="Times New Roman" w:hAnsi="Times New Roman" w:cs="Times New Roman"/>
        </w:rPr>
      </w:pPr>
      <w:r w:rsidRPr="00433D07">
        <w:rPr>
          <w:rFonts w:ascii="Times New Roman" w:hAnsi="Times New Roman" w:cs="Times New Roman"/>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12A1198E" w14:textId="77777777" w:rsidR="00CA4C3B" w:rsidRPr="00433D07" w:rsidRDefault="00CA4C3B" w:rsidP="00F17758">
      <w:pPr>
        <w:pStyle w:val="Default"/>
        <w:numPr>
          <w:ilvl w:val="1"/>
          <w:numId w:val="27"/>
        </w:numPr>
        <w:spacing w:line="360" w:lineRule="auto"/>
        <w:jc w:val="both"/>
        <w:rPr>
          <w:rFonts w:ascii="Times New Roman" w:hAnsi="Times New Roman" w:cs="Times New Roman"/>
        </w:rPr>
      </w:pPr>
      <w:r w:rsidRPr="00433D07">
        <w:rPr>
          <w:rFonts w:ascii="Times New Roman" w:hAnsi="Times New Roman" w:cs="Times New Roman"/>
        </w:rPr>
        <w:t xml:space="preserve">Jeżeli wraz z ofertą składane są dokumenty zawierające tajemnicę przedsiębiorstwa wykonawca, w celu utrzymania w poufności tych informacji, przekazuje je w wydzielonym </w:t>
      </w:r>
      <w:r w:rsidRPr="00433D07">
        <w:rPr>
          <w:rFonts w:ascii="Times New Roman" w:hAnsi="Times New Roman" w:cs="Times New Roman"/>
        </w:rPr>
        <w:lastRenderedPageBreak/>
        <w:t xml:space="preserve">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95E263D" w14:textId="77777777" w:rsidR="00CA4C3B" w:rsidRPr="00433D07" w:rsidRDefault="00CA4C3B" w:rsidP="00F17758">
      <w:pPr>
        <w:pStyle w:val="Default"/>
        <w:numPr>
          <w:ilvl w:val="1"/>
          <w:numId w:val="27"/>
        </w:numPr>
        <w:spacing w:line="360" w:lineRule="auto"/>
        <w:jc w:val="both"/>
        <w:rPr>
          <w:rFonts w:ascii="Times New Roman" w:hAnsi="Times New Roman" w:cs="Times New Roman"/>
        </w:rPr>
      </w:pPr>
      <w:r w:rsidRPr="00433D07">
        <w:rPr>
          <w:rFonts w:ascii="Times New Roman" w:hAnsi="Times New Roman" w:cs="Times New Roman"/>
          <w:b/>
          <w:bCs/>
        </w:rPr>
        <w:t xml:space="preserve">Formularz ofertowy </w:t>
      </w:r>
      <w:r w:rsidRPr="00433D07">
        <w:rPr>
          <w:rFonts w:ascii="Times New Roman" w:hAnsi="Times New Roman" w:cs="Times New Roman"/>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3BEDE134" w14:textId="77777777" w:rsidR="00CA4C3B" w:rsidRPr="00433D07" w:rsidRDefault="00CA4C3B" w:rsidP="00F17758">
      <w:pPr>
        <w:pStyle w:val="Default"/>
        <w:numPr>
          <w:ilvl w:val="1"/>
          <w:numId w:val="27"/>
        </w:numPr>
        <w:spacing w:line="360" w:lineRule="auto"/>
        <w:jc w:val="both"/>
        <w:rPr>
          <w:rFonts w:ascii="Times New Roman" w:hAnsi="Times New Roman" w:cs="Times New Roman"/>
        </w:rPr>
      </w:pPr>
      <w:r w:rsidRPr="00433D07">
        <w:rPr>
          <w:rFonts w:ascii="Times New Roman" w:hAnsi="Times New Roman" w:cs="Times New Roman"/>
          <w:b/>
          <w:bCs/>
        </w:rPr>
        <w:t xml:space="preserve">Pozostałe dokumenty </w:t>
      </w:r>
      <w:r w:rsidRPr="00433D07">
        <w:rPr>
          <w:rFonts w:ascii="Times New Roman" w:hAnsi="Times New Roman" w:cs="Times New Roman"/>
        </w:rPr>
        <w:t>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FE56913" w14:textId="77777777" w:rsidR="00CA4C3B" w:rsidRPr="00433D07" w:rsidRDefault="00CA4C3B" w:rsidP="00F17758">
      <w:pPr>
        <w:pStyle w:val="Default"/>
        <w:numPr>
          <w:ilvl w:val="1"/>
          <w:numId w:val="27"/>
        </w:numPr>
        <w:spacing w:line="360" w:lineRule="auto"/>
        <w:jc w:val="both"/>
        <w:rPr>
          <w:rFonts w:ascii="Times New Roman" w:hAnsi="Times New Roman" w:cs="Times New Roman"/>
        </w:rPr>
      </w:pPr>
      <w:r w:rsidRPr="00433D07">
        <w:rPr>
          <w:rFonts w:ascii="Times New Roman" w:hAnsi="Times New Roman" w:cs="Times New Roman"/>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0EFCC7EF" w14:textId="77777777" w:rsidR="00CA4C3B" w:rsidRPr="00433D07" w:rsidRDefault="00CA4C3B" w:rsidP="00F17758">
      <w:pPr>
        <w:pStyle w:val="Default"/>
        <w:numPr>
          <w:ilvl w:val="1"/>
          <w:numId w:val="27"/>
        </w:numPr>
        <w:spacing w:line="360" w:lineRule="auto"/>
        <w:jc w:val="both"/>
        <w:rPr>
          <w:rFonts w:ascii="Times New Roman" w:hAnsi="Times New Roman" w:cs="Times New Roman"/>
        </w:rPr>
      </w:pPr>
      <w:r w:rsidRPr="00433D07">
        <w:rPr>
          <w:rFonts w:ascii="Times New Roman" w:hAnsi="Times New Roman" w:cs="Times New Roman"/>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128EE0FC" w14:textId="77777777" w:rsidR="00CA4C3B" w:rsidRPr="00433D07" w:rsidRDefault="00CA4C3B" w:rsidP="00F17758">
      <w:pPr>
        <w:pStyle w:val="Default"/>
        <w:numPr>
          <w:ilvl w:val="1"/>
          <w:numId w:val="27"/>
        </w:numPr>
        <w:spacing w:line="360" w:lineRule="auto"/>
        <w:jc w:val="both"/>
        <w:rPr>
          <w:rFonts w:ascii="Times New Roman" w:hAnsi="Times New Roman" w:cs="Times New Roman"/>
        </w:rPr>
      </w:pPr>
      <w:r w:rsidRPr="00433D07">
        <w:rPr>
          <w:rFonts w:ascii="Times New Roman" w:hAnsi="Times New Roman" w:cs="Times New Roman"/>
        </w:rPr>
        <w:t xml:space="preserve">Oferta może być złożona tylko do upływu terminu składania ofert. </w:t>
      </w:r>
    </w:p>
    <w:p w14:paraId="0E59F020" w14:textId="77777777" w:rsidR="00CA4C3B" w:rsidRPr="00433D07" w:rsidRDefault="00CA4C3B" w:rsidP="00F17758">
      <w:pPr>
        <w:pStyle w:val="Default"/>
        <w:numPr>
          <w:ilvl w:val="1"/>
          <w:numId w:val="27"/>
        </w:numPr>
        <w:spacing w:line="360" w:lineRule="auto"/>
        <w:jc w:val="both"/>
        <w:rPr>
          <w:rFonts w:ascii="Times New Roman" w:hAnsi="Times New Roman" w:cs="Times New Roman"/>
        </w:rPr>
      </w:pPr>
      <w:r w:rsidRPr="00433D07">
        <w:rPr>
          <w:rFonts w:ascii="Times New Roman" w:hAnsi="Times New Roman" w:cs="Times New Roman"/>
        </w:rPr>
        <w:lastRenderedPageBreak/>
        <w:t xml:space="preserve">Wykonawca może przed upływem terminu składania ofert wycofać ofertę. Wykonawca wycofuje ofertę w zakładce „Oferty/wnioski” używając przycisku „Wycofaj ofertę”. </w:t>
      </w:r>
    </w:p>
    <w:p w14:paraId="2B5DC787" w14:textId="4DAA69CE" w:rsidR="00CA4C3B" w:rsidRDefault="00CA4C3B" w:rsidP="00F17758">
      <w:pPr>
        <w:pStyle w:val="Default"/>
        <w:numPr>
          <w:ilvl w:val="1"/>
          <w:numId w:val="27"/>
        </w:numPr>
        <w:spacing w:line="360" w:lineRule="auto"/>
        <w:jc w:val="both"/>
        <w:rPr>
          <w:rFonts w:ascii="Times New Roman" w:hAnsi="Times New Roman" w:cs="Times New Roman"/>
        </w:rPr>
      </w:pPr>
      <w:r w:rsidRPr="00433D07">
        <w:rPr>
          <w:rFonts w:ascii="Times New Roman" w:hAnsi="Times New Roman" w:cs="Times New Roman"/>
        </w:rPr>
        <w:t xml:space="preserve">Maksymalny łączny rozmiar plików stanowiących ofertę lub składanych wraz z ofertą to 250 MB. </w:t>
      </w:r>
    </w:p>
    <w:p w14:paraId="23F6E97B" w14:textId="7D76ADB1" w:rsidR="008D3A28" w:rsidRPr="00CA4C3B" w:rsidRDefault="0061549C" w:rsidP="00F17758">
      <w:pPr>
        <w:pStyle w:val="Default"/>
        <w:numPr>
          <w:ilvl w:val="1"/>
          <w:numId w:val="27"/>
        </w:numPr>
        <w:spacing w:line="360" w:lineRule="auto"/>
        <w:jc w:val="both"/>
        <w:rPr>
          <w:rFonts w:ascii="Times New Roman" w:hAnsi="Times New Roman" w:cs="Times New Roman"/>
        </w:rPr>
      </w:pPr>
      <w:r w:rsidRPr="00CA4C3B">
        <w:rPr>
          <w:rFonts w:ascii="Times New Roman" w:hAnsi="Times New Roman" w:cs="Times New Roman"/>
        </w:rPr>
        <w:t xml:space="preserve">Treść oferty stanowi wypełniony </w:t>
      </w:r>
      <w:r w:rsidR="00585228" w:rsidRPr="00CA4C3B">
        <w:rPr>
          <w:rFonts w:ascii="Times New Roman" w:hAnsi="Times New Roman" w:cs="Times New Roman"/>
          <w:b/>
          <w:bCs/>
        </w:rPr>
        <w:t>Formularz ofertowy</w:t>
      </w:r>
      <w:r w:rsidR="00CA4C3B" w:rsidRPr="00CA4C3B">
        <w:rPr>
          <w:rFonts w:ascii="Times New Roman" w:hAnsi="Times New Roman" w:cs="Times New Roman"/>
          <w:b/>
          <w:bCs/>
        </w:rPr>
        <w:t xml:space="preserve">. </w:t>
      </w:r>
    </w:p>
    <w:p w14:paraId="37F9B807" w14:textId="422E6280" w:rsidR="008D3A28" w:rsidRPr="00CA4C3B" w:rsidRDefault="008D3A28" w:rsidP="00F17758">
      <w:pPr>
        <w:pStyle w:val="Default"/>
        <w:numPr>
          <w:ilvl w:val="1"/>
          <w:numId w:val="27"/>
        </w:numPr>
        <w:spacing w:line="360" w:lineRule="auto"/>
        <w:jc w:val="both"/>
        <w:rPr>
          <w:rFonts w:ascii="Times New Roman" w:hAnsi="Times New Roman" w:cs="Times New Roman"/>
        </w:rPr>
      </w:pPr>
      <w:r w:rsidRPr="00CA4C3B">
        <w:rPr>
          <w:rFonts w:ascii="Times New Roman" w:hAnsi="Times New Roman" w:cs="Times New Roman"/>
          <w:b/>
        </w:rPr>
        <w:t>Wraz z ofertą muszą zostać złożone:</w:t>
      </w:r>
    </w:p>
    <w:p w14:paraId="645D6C54" w14:textId="1094F745" w:rsidR="0061549C" w:rsidRDefault="00247207" w:rsidP="00F17758">
      <w:pPr>
        <w:pStyle w:val="Akapitzlist"/>
        <w:numPr>
          <w:ilvl w:val="1"/>
          <w:numId w:val="17"/>
        </w:numPr>
        <w:suppressAutoHyphens/>
        <w:spacing w:before="240" w:after="240" w:line="360" w:lineRule="auto"/>
        <w:ind w:left="1276" w:hanging="567"/>
        <w:jc w:val="both"/>
      </w:pPr>
      <w:r w:rsidRPr="00CA4C3B">
        <w:rPr>
          <w:b/>
          <w:bCs/>
        </w:rPr>
        <w:t xml:space="preserve">Oświadczenie Wykonawcy o </w:t>
      </w:r>
      <w:r w:rsidR="00337CD0">
        <w:rPr>
          <w:b/>
          <w:bCs/>
        </w:rPr>
        <w:t xml:space="preserve">spełnieniu warunków oraz </w:t>
      </w:r>
      <w:r w:rsidRPr="00CA4C3B">
        <w:rPr>
          <w:b/>
          <w:bCs/>
        </w:rPr>
        <w:t>niepodleganiu wykluczeniu z postępowania</w:t>
      </w:r>
      <w:r w:rsidR="00585228" w:rsidRPr="00CA4C3B">
        <w:t xml:space="preserve"> Z</w:t>
      </w:r>
      <w:r w:rsidRPr="00CA4C3B">
        <w:t>ałącznik</w:t>
      </w:r>
      <w:r w:rsidR="00512DF9">
        <w:t xml:space="preserve"> </w:t>
      </w:r>
      <w:r w:rsidR="00585228" w:rsidRPr="00CA4C3B">
        <w:t>N</w:t>
      </w:r>
      <w:r w:rsidRPr="00CA4C3B">
        <w:t xml:space="preserve">r </w:t>
      </w:r>
      <w:r w:rsidR="00827136" w:rsidRPr="00CA4C3B">
        <w:t>2</w:t>
      </w:r>
      <w:r w:rsidR="007507D7" w:rsidRPr="00CA4C3B">
        <w:t xml:space="preserve"> </w:t>
      </w:r>
      <w:r w:rsidRPr="00CA4C3B">
        <w:t>do SWZ</w:t>
      </w:r>
      <w:r w:rsidR="00512DF9">
        <w:t xml:space="preserve"> </w:t>
      </w:r>
      <w:r w:rsidRPr="00CA4C3B">
        <w:t>(</w:t>
      </w:r>
      <w:r w:rsidR="00904E2B" w:rsidRPr="00CA4C3B">
        <w:t xml:space="preserve">w przypadku wspólnego ubiegania się o udzielenie zamówienia przez Wykonawców, oświadczenie składa każdy z Wykonawców). </w:t>
      </w:r>
    </w:p>
    <w:p w14:paraId="74F24597" w14:textId="3505FE75" w:rsidR="00181C6A" w:rsidRPr="00CA4C3B" w:rsidRDefault="0005107F" w:rsidP="00F17758">
      <w:pPr>
        <w:pStyle w:val="Akapitzlist"/>
        <w:numPr>
          <w:ilvl w:val="1"/>
          <w:numId w:val="17"/>
        </w:numPr>
        <w:suppressAutoHyphens/>
        <w:spacing w:before="240" w:after="240" w:line="360" w:lineRule="auto"/>
        <w:ind w:left="1276" w:hanging="567"/>
        <w:jc w:val="both"/>
      </w:pPr>
      <w:r>
        <w:rPr>
          <w:b/>
          <w:bCs/>
        </w:rPr>
        <w:t>Zobowiązanie podmiotu trzeciego</w:t>
      </w:r>
      <w:r w:rsidR="00AF79E7">
        <w:rPr>
          <w:b/>
          <w:bCs/>
        </w:rPr>
        <w:t xml:space="preserve"> wraz z oświadczeniem podmiotu trzeciego </w:t>
      </w:r>
      <w:r>
        <w:rPr>
          <w:b/>
          <w:bCs/>
        </w:rPr>
        <w:t xml:space="preserve"> </w:t>
      </w:r>
      <w:r w:rsidR="00A32A42">
        <w:rPr>
          <w:b/>
          <w:bCs/>
        </w:rPr>
        <w:t>(jeśli dotyczy)</w:t>
      </w:r>
    </w:p>
    <w:p w14:paraId="7F9E311F" w14:textId="77777777" w:rsidR="0061549C" w:rsidRDefault="00904E2B" w:rsidP="00F17758">
      <w:pPr>
        <w:pStyle w:val="Akapitzlist"/>
        <w:numPr>
          <w:ilvl w:val="1"/>
          <w:numId w:val="17"/>
        </w:numPr>
        <w:suppressAutoHyphens/>
        <w:spacing w:before="240" w:after="240" w:line="360" w:lineRule="auto"/>
        <w:ind w:left="1276" w:hanging="567"/>
        <w:jc w:val="both"/>
      </w:pPr>
      <w:r w:rsidRPr="00F33BB6">
        <w:t>Pełnomocnictwo upoważniające do złożenia oferty</w:t>
      </w:r>
      <w:r w:rsidR="0016624B" w:rsidRPr="00F33BB6">
        <w:t xml:space="preserve"> – </w:t>
      </w:r>
      <w:r w:rsidR="0016624B" w:rsidRPr="0061549C">
        <w:rPr>
          <w:i/>
        </w:rPr>
        <w:t>jeżeli dotyczy</w:t>
      </w:r>
      <w:r w:rsidR="0016624B" w:rsidRPr="00F33BB6">
        <w:t xml:space="preserve"> </w:t>
      </w:r>
    </w:p>
    <w:p w14:paraId="7B43547F" w14:textId="72CF61D4" w:rsidR="00904E2B" w:rsidRPr="00F33BB6" w:rsidRDefault="00904E2B" w:rsidP="00F17758">
      <w:pPr>
        <w:pStyle w:val="Akapitzlist"/>
        <w:numPr>
          <w:ilvl w:val="1"/>
          <w:numId w:val="17"/>
        </w:numPr>
        <w:suppressAutoHyphens/>
        <w:spacing w:before="240" w:after="240" w:line="360" w:lineRule="auto"/>
        <w:ind w:left="1276" w:hanging="567"/>
        <w:jc w:val="both"/>
      </w:pPr>
      <w:r w:rsidRPr="00F33BB6">
        <w:t xml:space="preserve">Pełnomocnictwo dla pełnomocnika do reprezentowania </w:t>
      </w:r>
      <w:r w:rsidR="008418C5" w:rsidRPr="00F33BB6">
        <w:t xml:space="preserve">w postępowaniu Wykonawców wspólnie ubiegających się o udzielenie zamówienia </w:t>
      </w:r>
    </w:p>
    <w:p w14:paraId="0B939FB2" w14:textId="3FAD3E88" w:rsidR="001155C7" w:rsidRDefault="001155C7" w:rsidP="00CE045B">
      <w:pPr>
        <w:pStyle w:val="Akapitzlist"/>
        <w:suppressAutoHyphens/>
        <w:spacing w:before="240" w:after="240" w:line="360" w:lineRule="auto"/>
        <w:ind w:left="1418" w:right="96"/>
        <w:jc w:val="both"/>
      </w:pPr>
      <w:r w:rsidRPr="00F33BB6">
        <w:t>Pełnomocnictwo do złożenia oferty i pełnomocnictwo dla pełnomocnika do reprezentowania Wykonawców wspólnie ubiegających się o udzielenie zamówienia musi być złożone w oryginale w takiej samej formie, jak składana oferta (</w:t>
      </w:r>
      <w:r w:rsidRPr="00F33BB6">
        <w:rPr>
          <w:u w:val="single" w:color="000000"/>
        </w:rPr>
        <w:t>t.j.</w:t>
      </w:r>
      <w:r w:rsidR="0061549C">
        <w:rPr>
          <w:u w:val="single" w:color="000000"/>
        </w:rPr>
        <w:br/>
      </w:r>
      <w:r w:rsidRPr="00F33BB6">
        <w:rPr>
          <w:u w:val="single" w:color="000000"/>
        </w:rPr>
        <w:t>w formie elektronicznej lub postaci elektronicznej opatrzonej podpisem zaufanym lub podpisem osobistym</w:t>
      </w:r>
      <w:r w:rsidRPr="00F33BB6">
        <w:t xml:space="preserve">). Dopuszcza się także złożenie elektronicznej kopii (skanu) pełnomocnictwa sporządzonego uprzednio w formie pisemnej, w formie elektronicznego poświadczenia sporządzonego stosownie do </w:t>
      </w:r>
      <w:r w:rsidRPr="0061549C">
        <w:rPr>
          <w:u w:val="single"/>
        </w:rPr>
        <w:t xml:space="preserve">art. 97 </w:t>
      </w:r>
      <w:r w:rsidR="00827136">
        <w:rPr>
          <w:u w:val="single"/>
        </w:rPr>
        <w:t xml:space="preserve">ust. </w:t>
      </w:r>
      <w:r w:rsidRPr="0061549C">
        <w:rPr>
          <w:u w:val="single"/>
        </w:rPr>
        <w:t>2 ustawy</w:t>
      </w:r>
      <w:r w:rsidR="00827136">
        <w:rPr>
          <w:u w:val="single"/>
        </w:rPr>
        <w:br/>
      </w:r>
      <w:r w:rsidRPr="0061549C">
        <w:rPr>
          <w:u w:val="single"/>
        </w:rPr>
        <w:t>z dnia 14 lutego 1991 r. - Prawo o notariacie</w:t>
      </w:r>
      <w:r w:rsidRPr="00F33BB6">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658C4C0F" w14:textId="04F05ED1" w:rsidR="00D139DB" w:rsidRPr="00F33BB6" w:rsidRDefault="00D139DB" w:rsidP="00F17758">
      <w:pPr>
        <w:pStyle w:val="Akapitzlist"/>
        <w:numPr>
          <w:ilvl w:val="1"/>
          <w:numId w:val="17"/>
        </w:numPr>
        <w:suppressAutoHyphens/>
        <w:spacing w:before="240" w:after="240" w:line="360" w:lineRule="auto"/>
        <w:ind w:right="96"/>
        <w:jc w:val="both"/>
      </w:pPr>
      <w:r w:rsidRPr="00D139DB">
        <w:t xml:space="preserve">Oświadczenie Wykonawców wspólnie ubiegających się o zamówienie zgodnie z art. 117 ust. 4 Pzp - Załącznik nr 10 do SWZ.  </w:t>
      </w:r>
    </w:p>
    <w:p w14:paraId="24D0BF3A" w14:textId="4BFD683A" w:rsidR="00231FB4" w:rsidRPr="00F33BB6" w:rsidRDefault="00231FB4" w:rsidP="00F17758">
      <w:pPr>
        <w:pStyle w:val="Nagwek1"/>
        <w:numPr>
          <w:ilvl w:val="0"/>
          <w:numId w:val="27"/>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bookmarkStart w:id="18" w:name="_Toc64886125"/>
      <w:r w:rsidRPr="00F33BB6">
        <w:rPr>
          <w:rFonts w:ascii="Times New Roman" w:hAnsi="Times New Roman" w:cs="Times New Roman"/>
          <w:b/>
          <w:color w:val="auto"/>
          <w:sz w:val="28"/>
          <w:szCs w:val="28"/>
        </w:rPr>
        <w:lastRenderedPageBreak/>
        <w:t xml:space="preserve">MIEJSCE ORAZ TERMIN SKŁADANIA </w:t>
      </w:r>
      <w:r w:rsidR="00905A18" w:rsidRPr="00F33BB6">
        <w:rPr>
          <w:rFonts w:ascii="Times New Roman" w:hAnsi="Times New Roman" w:cs="Times New Roman"/>
          <w:b/>
          <w:color w:val="auto"/>
          <w:sz w:val="28"/>
          <w:szCs w:val="28"/>
        </w:rPr>
        <w:t>OFERT</w:t>
      </w:r>
      <w:bookmarkEnd w:id="18"/>
    </w:p>
    <w:p w14:paraId="5681294E" w14:textId="2DD811D0" w:rsidR="0061549C" w:rsidRPr="00175777" w:rsidRDefault="0061549C" w:rsidP="00F17758">
      <w:pPr>
        <w:pStyle w:val="Akapitzlist"/>
        <w:numPr>
          <w:ilvl w:val="0"/>
          <w:numId w:val="23"/>
        </w:numPr>
        <w:suppressAutoHyphens/>
        <w:spacing w:after="240" w:line="360" w:lineRule="auto"/>
        <w:jc w:val="both"/>
        <w:rPr>
          <w:color w:val="FF0000"/>
        </w:rPr>
      </w:pPr>
      <w:bookmarkStart w:id="19" w:name="_Toc64886126"/>
      <w:r w:rsidRPr="00E33594">
        <w:rPr>
          <w:color w:val="000000" w:themeColor="text1"/>
        </w:rPr>
        <w:t xml:space="preserve">Wykonawca składa ofertę za pośrednictwem </w:t>
      </w:r>
      <w:r w:rsidR="00E33594" w:rsidRPr="00433D07">
        <w:rPr>
          <w:color w:val="000000"/>
        </w:rPr>
        <w:t xml:space="preserve">Platformy e-Zamówienia, która jest dostępna pod adresem </w:t>
      </w:r>
      <w:hyperlink r:id="rId15" w:history="1">
        <w:r w:rsidR="00E33594" w:rsidRPr="00AD1F33">
          <w:rPr>
            <w:rStyle w:val="Hipercze"/>
            <w:color w:val="000000" w:themeColor="text1"/>
          </w:rPr>
          <w:t>https://ezamowienia.gov.pl</w:t>
        </w:r>
      </w:hyperlink>
      <w:r w:rsidRPr="00175777">
        <w:rPr>
          <w:color w:val="FF0000"/>
        </w:rPr>
        <w:t>.</w:t>
      </w:r>
    </w:p>
    <w:p w14:paraId="7910417A" w14:textId="1ED83EAE" w:rsidR="0061549C" w:rsidRPr="00DA6425" w:rsidRDefault="0061549C" w:rsidP="00F17758">
      <w:pPr>
        <w:pStyle w:val="Akapitzlist"/>
        <w:numPr>
          <w:ilvl w:val="0"/>
          <w:numId w:val="23"/>
        </w:numPr>
        <w:suppressAutoHyphens/>
        <w:spacing w:after="240" w:line="360" w:lineRule="auto"/>
        <w:jc w:val="both"/>
      </w:pPr>
      <w:r w:rsidRPr="00FF5366">
        <w:rPr>
          <w:color w:val="000000" w:themeColor="text1"/>
        </w:rPr>
        <w:t xml:space="preserve">Ofertę wraz </w:t>
      </w:r>
      <w:r w:rsidRPr="00A85EFA">
        <w:rPr>
          <w:color w:val="000000" w:themeColor="text1"/>
        </w:rPr>
        <w:t xml:space="preserve">z wymaganymi załącznikami należy </w:t>
      </w:r>
      <w:r w:rsidRPr="00DA6425">
        <w:rPr>
          <w:b/>
        </w:rPr>
        <w:t xml:space="preserve">złożyć </w:t>
      </w:r>
      <w:r w:rsidRPr="00DA6425">
        <w:rPr>
          <w:b/>
          <w:u w:val="single" w:color="000000"/>
        </w:rPr>
        <w:t>w terminie do dnia</w:t>
      </w:r>
      <w:r w:rsidR="00B94087">
        <w:rPr>
          <w:b/>
          <w:u w:val="single" w:color="000000"/>
        </w:rPr>
        <w:t xml:space="preserve"> </w:t>
      </w:r>
      <w:r w:rsidR="00BD6C30">
        <w:rPr>
          <w:b/>
          <w:u w:val="single" w:color="000000"/>
        </w:rPr>
        <w:t>09 września</w:t>
      </w:r>
      <w:r w:rsidR="004B4DB7">
        <w:rPr>
          <w:b/>
          <w:u w:val="single" w:color="000000"/>
        </w:rPr>
        <w:t xml:space="preserve"> 2026</w:t>
      </w:r>
      <w:r w:rsidR="00CA4C3B">
        <w:rPr>
          <w:b/>
          <w:u w:val="single" w:color="000000"/>
        </w:rPr>
        <w:t xml:space="preserve"> r</w:t>
      </w:r>
      <w:r w:rsidRPr="00DA6425">
        <w:rPr>
          <w:b/>
          <w:bCs/>
          <w:u w:val="single"/>
        </w:rPr>
        <w:t>.</w:t>
      </w:r>
      <w:r w:rsidRPr="00DA6425">
        <w:rPr>
          <w:b/>
          <w:u w:val="single" w:color="000000"/>
        </w:rPr>
        <w:t xml:space="preserve"> do godz. 09:30</w:t>
      </w:r>
      <w:r w:rsidRPr="00DA6425">
        <w:rPr>
          <w:u w:val="single" w:color="000000"/>
        </w:rPr>
        <w:t xml:space="preserve">. </w:t>
      </w:r>
    </w:p>
    <w:p w14:paraId="2375DF77" w14:textId="45BCF97F" w:rsidR="0061549C" w:rsidRDefault="0061549C" w:rsidP="00F17758">
      <w:pPr>
        <w:pStyle w:val="Akapitzlist"/>
        <w:numPr>
          <w:ilvl w:val="0"/>
          <w:numId w:val="23"/>
        </w:numPr>
        <w:suppressAutoHyphens/>
        <w:spacing w:after="240" w:line="360" w:lineRule="auto"/>
        <w:jc w:val="both"/>
        <w:rPr>
          <w:color w:val="000000" w:themeColor="text1"/>
        </w:rPr>
      </w:pPr>
      <w:r w:rsidRPr="00FF5366">
        <w:rPr>
          <w:color w:val="000000" w:themeColor="text1"/>
        </w:rPr>
        <w:t>Zamawiający odrzuci ofertę złożoną po terminie składania ofert.</w:t>
      </w:r>
    </w:p>
    <w:p w14:paraId="4274353A" w14:textId="77777777" w:rsidR="00E33594" w:rsidRPr="00E33594" w:rsidRDefault="00E33594" w:rsidP="00F17758">
      <w:pPr>
        <w:pStyle w:val="Akapitzlist"/>
        <w:numPr>
          <w:ilvl w:val="0"/>
          <w:numId w:val="23"/>
        </w:numPr>
        <w:suppressAutoHyphens/>
        <w:spacing w:after="240" w:line="360" w:lineRule="auto"/>
        <w:jc w:val="both"/>
        <w:rPr>
          <w:color w:val="000000" w:themeColor="text1"/>
        </w:rPr>
      </w:pPr>
      <w:r w:rsidRPr="00E33594">
        <w:t xml:space="preserve">Wykonawca może przed upływem terminu składania ofert wycofać ofertę. Wykonawca wycofuje ofertę w zakładce „Oferty/wnioski” używając przycisku „Wycofaj ofertę”. </w:t>
      </w:r>
    </w:p>
    <w:p w14:paraId="3EC34C37" w14:textId="77777777" w:rsidR="0061549C" w:rsidRPr="00FF5366" w:rsidRDefault="0061549C" w:rsidP="00F17758">
      <w:pPr>
        <w:pStyle w:val="Akapitzlist"/>
        <w:numPr>
          <w:ilvl w:val="0"/>
          <w:numId w:val="23"/>
        </w:numPr>
        <w:suppressAutoHyphens/>
        <w:spacing w:after="240" w:line="360" w:lineRule="auto"/>
        <w:jc w:val="both"/>
        <w:rPr>
          <w:color w:val="000000" w:themeColor="text1"/>
        </w:rPr>
      </w:pPr>
      <w:r w:rsidRPr="00FF5366">
        <w:rPr>
          <w:color w:val="000000" w:themeColor="text1"/>
        </w:rPr>
        <w:t>Wykonawca po upływie terminu do składania ofert nie może wycofać złożonej oferty.</w:t>
      </w:r>
    </w:p>
    <w:p w14:paraId="1F9FF974" w14:textId="27230B7A" w:rsidR="00905A18" w:rsidRPr="00613D56" w:rsidRDefault="00905A18" w:rsidP="00F17758">
      <w:pPr>
        <w:pStyle w:val="Nagwek1"/>
        <w:numPr>
          <w:ilvl w:val="0"/>
          <w:numId w:val="27"/>
        </w:numPr>
        <w:shd w:val="clear" w:color="auto" w:fill="F2F2F2" w:themeFill="background1" w:themeFillShade="F2"/>
        <w:suppressAutoHyphens/>
        <w:spacing w:before="100" w:beforeAutospacing="1" w:after="100" w:afterAutospacing="1" w:line="360" w:lineRule="auto"/>
        <w:ind w:left="993" w:hanging="993"/>
        <w:rPr>
          <w:rFonts w:ascii="Times New Roman" w:hAnsi="Times New Roman" w:cs="Times New Roman"/>
          <w:b/>
          <w:color w:val="auto"/>
          <w:sz w:val="28"/>
          <w:szCs w:val="28"/>
        </w:rPr>
      </w:pPr>
      <w:r w:rsidRPr="00613D56">
        <w:rPr>
          <w:rFonts w:ascii="Times New Roman" w:hAnsi="Times New Roman" w:cs="Times New Roman"/>
          <w:b/>
          <w:color w:val="auto"/>
          <w:sz w:val="28"/>
          <w:szCs w:val="28"/>
        </w:rPr>
        <w:t>TERMIN OTWARCIA OFERT</w:t>
      </w:r>
      <w:bookmarkEnd w:id="19"/>
    </w:p>
    <w:p w14:paraId="4706342F" w14:textId="094687BF" w:rsidR="00613D56" w:rsidRPr="00DA6425" w:rsidRDefault="00CD4A06" w:rsidP="00F17758">
      <w:pPr>
        <w:pStyle w:val="Akapitzlist"/>
        <w:numPr>
          <w:ilvl w:val="0"/>
          <w:numId w:val="15"/>
        </w:numPr>
        <w:suppressAutoHyphens/>
        <w:spacing w:after="240" w:line="360" w:lineRule="auto"/>
        <w:ind w:left="567" w:right="6" w:hanging="567"/>
        <w:jc w:val="both"/>
      </w:pPr>
      <w:bookmarkStart w:id="20" w:name="_Toc64886127"/>
      <w:r>
        <w:rPr>
          <w:color w:val="000000" w:themeColor="text1"/>
        </w:rPr>
        <w:t xml:space="preserve">Otwarcie </w:t>
      </w:r>
      <w:r w:rsidRPr="00DA6425">
        <w:t>ofert nastąpi w dniu</w:t>
      </w:r>
      <w:r w:rsidR="00CA4C3B">
        <w:t xml:space="preserve"> </w:t>
      </w:r>
      <w:r w:rsidR="00BD6C30">
        <w:rPr>
          <w:b/>
          <w:bCs/>
        </w:rPr>
        <w:t>09 września</w:t>
      </w:r>
      <w:r w:rsidR="00AF79E7">
        <w:rPr>
          <w:b/>
          <w:bCs/>
        </w:rPr>
        <w:t xml:space="preserve"> </w:t>
      </w:r>
      <w:r w:rsidR="004B4DB7">
        <w:rPr>
          <w:b/>
          <w:bCs/>
        </w:rPr>
        <w:t>2026</w:t>
      </w:r>
      <w:r w:rsidR="00613D56" w:rsidRPr="00DA6425">
        <w:rPr>
          <w:b/>
          <w:bCs/>
          <w:u w:val="single" w:color="000000"/>
        </w:rPr>
        <w:t xml:space="preserve"> r., o godzinie 11.00.</w:t>
      </w:r>
    </w:p>
    <w:p w14:paraId="540CCCCF" w14:textId="77777777" w:rsidR="00613D56" w:rsidRPr="00FF5366" w:rsidRDefault="00613D56" w:rsidP="00F17758">
      <w:pPr>
        <w:pStyle w:val="Akapitzlist"/>
        <w:numPr>
          <w:ilvl w:val="0"/>
          <w:numId w:val="15"/>
        </w:numPr>
        <w:suppressAutoHyphens/>
        <w:spacing w:after="240" w:line="360" w:lineRule="auto"/>
        <w:ind w:left="567" w:right="6" w:hanging="567"/>
        <w:jc w:val="both"/>
        <w:rPr>
          <w:color w:val="000000" w:themeColor="text1"/>
        </w:rPr>
      </w:pPr>
      <w:r w:rsidRPr="00A85EFA">
        <w:rPr>
          <w:color w:val="000000" w:themeColor="text1"/>
        </w:rPr>
        <w:t>Zamawiający, najpóźniej przed</w:t>
      </w:r>
      <w:r w:rsidRPr="00FF5366">
        <w:rPr>
          <w:color w:val="000000" w:themeColor="text1"/>
        </w:rPr>
        <w:t xml:space="preserve"> otwarciem ofert (a po złożeniu ofert), udostępni na stronie internetowej prowadzonego postępowania informację o kwocie, jaką zamierza przeznaczyć na sfinansowanie zamówienia.</w:t>
      </w:r>
    </w:p>
    <w:p w14:paraId="0A1A03F5" w14:textId="77777777" w:rsidR="00613D56" w:rsidRDefault="00613D56" w:rsidP="00F17758">
      <w:pPr>
        <w:pStyle w:val="Akapitzlist"/>
        <w:numPr>
          <w:ilvl w:val="0"/>
          <w:numId w:val="15"/>
        </w:numPr>
        <w:suppressAutoHyphens/>
        <w:spacing w:after="240" w:line="360" w:lineRule="auto"/>
        <w:ind w:left="567" w:right="6" w:hanging="567"/>
        <w:jc w:val="both"/>
        <w:rPr>
          <w:color w:val="000000" w:themeColor="text1"/>
        </w:rPr>
      </w:pPr>
      <w:r w:rsidRPr="00FF5366">
        <w:rPr>
          <w:color w:val="000000" w:themeColor="text1"/>
        </w:rPr>
        <w:t>Zamawiający, niezwłocznie po otwarciu ofert, udostępni na stronie internetowej prowadzonego postępowania informacje o:</w:t>
      </w:r>
    </w:p>
    <w:p w14:paraId="116DD28D" w14:textId="77777777" w:rsidR="00613D56" w:rsidRDefault="00613D56" w:rsidP="00F17758">
      <w:pPr>
        <w:pStyle w:val="Akapitzlist"/>
        <w:numPr>
          <w:ilvl w:val="1"/>
          <w:numId w:val="24"/>
        </w:numPr>
        <w:suppressAutoHyphens/>
        <w:spacing w:after="240" w:line="360" w:lineRule="auto"/>
        <w:ind w:left="1276" w:right="6" w:hanging="709"/>
        <w:jc w:val="both"/>
        <w:rPr>
          <w:color w:val="000000" w:themeColor="text1"/>
        </w:rPr>
      </w:pPr>
      <w:r w:rsidRPr="00613D56">
        <w:rPr>
          <w:color w:val="000000" w:themeColor="text1"/>
        </w:rPr>
        <w:t>nazwach albo imionach i nazwiskach oraz siedzibach lub miejscach prowadzonej działalności gospodarczej albo miejscach zamieszkania wykonawców, których oferty zostały otwarte;</w:t>
      </w:r>
    </w:p>
    <w:p w14:paraId="33C242B7" w14:textId="3D331363" w:rsidR="00613D56" w:rsidRPr="00613D56" w:rsidRDefault="00613D56" w:rsidP="00F17758">
      <w:pPr>
        <w:pStyle w:val="Akapitzlist"/>
        <w:numPr>
          <w:ilvl w:val="1"/>
          <w:numId w:val="24"/>
        </w:numPr>
        <w:suppressAutoHyphens/>
        <w:spacing w:after="240" w:line="360" w:lineRule="auto"/>
        <w:ind w:left="1276" w:right="6" w:hanging="709"/>
        <w:jc w:val="both"/>
        <w:rPr>
          <w:color w:val="000000" w:themeColor="text1"/>
        </w:rPr>
      </w:pPr>
      <w:r w:rsidRPr="00613D56">
        <w:rPr>
          <w:color w:val="000000" w:themeColor="text1"/>
        </w:rPr>
        <w:t xml:space="preserve">cenach lub kosztach zawartych </w:t>
      </w:r>
      <w:r w:rsidRPr="00243793">
        <w:t>w ofertach.</w:t>
      </w:r>
    </w:p>
    <w:p w14:paraId="3E863AED" w14:textId="77777777" w:rsidR="00613D56" w:rsidRPr="00243793" w:rsidRDefault="00613D56" w:rsidP="00F17758">
      <w:pPr>
        <w:pStyle w:val="Akapitzlist"/>
        <w:numPr>
          <w:ilvl w:val="0"/>
          <w:numId w:val="15"/>
        </w:numPr>
        <w:suppressAutoHyphens/>
        <w:spacing w:after="240" w:line="360" w:lineRule="auto"/>
        <w:ind w:left="567" w:right="6" w:hanging="567"/>
        <w:jc w:val="both"/>
      </w:pPr>
      <w:r w:rsidRPr="00243793">
        <w:t>W przypadku wystąpienia awarii systemu teleinformatycznego, która spowoduje brak możliwości otwarcia ofert w terminie określonym przez Zamawiającego, otwarcie ofert nastąpi niezwłocznie po usunięciu awarii.</w:t>
      </w:r>
    </w:p>
    <w:p w14:paraId="3E8F64C6" w14:textId="77777777" w:rsidR="00613D56" w:rsidRPr="00905A18" w:rsidRDefault="00613D56" w:rsidP="00F17758">
      <w:pPr>
        <w:pStyle w:val="Akapitzlist"/>
        <w:numPr>
          <w:ilvl w:val="0"/>
          <w:numId w:val="15"/>
        </w:numPr>
        <w:suppressAutoHyphens/>
        <w:spacing w:after="240" w:line="360" w:lineRule="auto"/>
        <w:ind w:left="567" w:right="6" w:hanging="567"/>
        <w:jc w:val="both"/>
      </w:pPr>
      <w:r w:rsidRPr="00243793">
        <w:t>Zamawiający poinformuje o zmianie terminu otwarcia ofert na stronie internetowej prowadzonego postępowania.</w:t>
      </w:r>
    </w:p>
    <w:p w14:paraId="78C75E9F" w14:textId="7BA23EF9" w:rsidR="00F52D54" w:rsidRPr="00F33BB6" w:rsidRDefault="00231FB4" w:rsidP="00F17758">
      <w:pPr>
        <w:pStyle w:val="Nagwek1"/>
        <w:numPr>
          <w:ilvl w:val="0"/>
          <w:numId w:val="27"/>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r w:rsidRPr="00F33BB6">
        <w:rPr>
          <w:rFonts w:ascii="Times New Roman" w:hAnsi="Times New Roman" w:cs="Times New Roman"/>
          <w:b/>
          <w:color w:val="auto"/>
          <w:sz w:val="28"/>
          <w:szCs w:val="28"/>
        </w:rPr>
        <w:lastRenderedPageBreak/>
        <w:t>OPIS SPOSOBU OBLICZANIA CENY</w:t>
      </w:r>
      <w:bookmarkEnd w:id="20"/>
    </w:p>
    <w:p w14:paraId="633011DB" w14:textId="727DF4EE" w:rsidR="00C4720E" w:rsidRPr="00613D56" w:rsidRDefault="00C4720E" w:rsidP="00F17758">
      <w:pPr>
        <w:pStyle w:val="Akapitzlist"/>
        <w:numPr>
          <w:ilvl w:val="0"/>
          <w:numId w:val="19"/>
        </w:numPr>
        <w:suppressAutoHyphens/>
        <w:spacing w:before="240" w:after="240" w:line="360" w:lineRule="auto"/>
        <w:ind w:hanging="357"/>
        <w:jc w:val="both"/>
        <w:rPr>
          <w:b/>
        </w:rPr>
      </w:pPr>
      <w:r w:rsidRPr="00F33BB6">
        <w:t xml:space="preserve">W formularzu ofertowym Wykonawca </w:t>
      </w:r>
      <w:r w:rsidRPr="00613D56">
        <w:rPr>
          <w:b/>
          <w:u w:val="single"/>
        </w:rPr>
        <w:t>zobowiązany jest podać</w:t>
      </w:r>
      <w:r w:rsidRPr="00613D56">
        <w:rPr>
          <w:b/>
        </w:rPr>
        <w:t xml:space="preserve"> cenę za wykonanie całego przedmiotu zamówienia w złotych polskich (PLN), z dokładnością do 1 grosza, tj. do dwóch miejsc po przecinku.</w:t>
      </w:r>
    </w:p>
    <w:p w14:paraId="4629F58B" w14:textId="726217CB" w:rsidR="00C4720E" w:rsidRPr="00F33BB6" w:rsidRDefault="00C4720E" w:rsidP="00F17758">
      <w:pPr>
        <w:pStyle w:val="Akapitzlist"/>
        <w:numPr>
          <w:ilvl w:val="0"/>
          <w:numId w:val="19"/>
        </w:numPr>
        <w:suppressAutoHyphens/>
        <w:spacing w:before="240" w:after="240" w:line="360" w:lineRule="auto"/>
        <w:ind w:hanging="357"/>
        <w:jc w:val="both"/>
      </w:pPr>
      <w:r w:rsidRPr="00F33BB6">
        <w:t>W cenie należy uwzględnić wszystkie wymagania określone w niniejszej SWZ oraz wszelkie koszty, jakie poniesie Wykonawca z tytułu należytej oraz zgodnej</w:t>
      </w:r>
      <w:r w:rsidR="00613D56">
        <w:br/>
      </w:r>
      <w:r w:rsidRPr="00F33BB6">
        <w:t>z obowiązującymi przepisami realizacji przedmiotu zamówienia, a także wszystkie potencjalne ryzyka ekonomiczne, jakie mogą wystąpić przy realizacji przedmiotu zamówienia.</w:t>
      </w:r>
    </w:p>
    <w:p w14:paraId="52BDC06B" w14:textId="4EE6894D" w:rsidR="00C4720E" w:rsidRPr="00F33BB6" w:rsidRDefault="00C4720E" w:rsidP="00F17758">
      <w:pPr>
        <w:pStyle w:val="Akapitzlist"/>
        <w:numPr>
          <w:ilvl w:val="0"/>
          <w:numId w:val="19"/>
        </w:numPr>
        <w:suppressAutoHyphens/>
        <w:spacing w:before="240" w:after="240" w:line="360" w:lineRule="auto"/>
        <w:ind w:hanging="357"/>
        <w:jc w:val="both"/>
      </w:pPr>
      <w:r w:rsidRPr="00F33BB6">
        <w:t>Rozliczenia między Zamawiającym a Wykonawcą prowadzone będą w złotych polskich</w:t>
      </w:r>
      <w:r w:rsidR="00613D56">
        <w:br/>
      </w:r>
      <w:r w:rsidRPr="00F33BB6">
        <w:t>z dokładnością do dwóch miejsc po przecinku.</w:t>
      </w:r>
    </w:p>
    <w:p w14:paraId="548BAA6D" w14:textId="14DE0DBE" w:rsidR="00C4720E" w:rsidRPr="00F33BB6" w:rsidRDefault="00C4720E" w:rsidP="00F17758">
      <w:pPr>
        <w:pStyle w:val="Akapitzlist"/>
        <w:numPr>
          <w:ilvl w:val="0"/>
          <w:numId w:val="19"/>
        </w:numPr>
        <w:suppressAutoHyphens/>
        <w:spacing w:before="240" w:after="240" w:line="360" w:lineRule="auto"/>
        <w:ind w:hanging="357"/>
        <w:jc w:val="both"/>
      </w:pPr>
      <w:r w:rsidRPr="00F33BB6">
        <w:t xml:space="preserve">Wykonawca zobowiązany jest zastosować stawkę VAT zgodnie z obowiązującymi przepisami </w:t>
      </w:r>
      <w:r w:rsidRPr="00613D56">
        <w:rPr>
          <w:u w:val="single"/>
        </w:rPr>
        <w:t>ustawy z 11 marca 2004 r. o  podatku od towarów i usług</w:t>
      </w:r>
      <w:r w:rsidRPr="00F33BB6">
        <w:t>.</w:t>
      </w:r>
    </w:p>
    <w:p w14:paraId="0D160479" w14:textId="3A260D6A" w:rsidR="00C4720E" w:rsidRPr="00F33BB6" w:rsidRDefault="00C4720E" w:rsidP="00F17758">
      <w:pPr>
        <w:pStyle w:val="Akapitzlist"/>
        <w:numPr>
          <w:ilvl w:val="0"/>
          <w:numId w:val="19"/>
        </w:numPr>
        <w:suppressAutoHyphens/>
        <w:spacing w:before="240" w:after="240" w:line="360" w:lineRule="auto"/>
        <w:ind w:hanging="357"/>
        <w:jc w:val="both"/>
      </w:pPr>
      <w:r w:rsidRPr="00F33BB6">
        <w:t xml:space="preserve">Jeżeli złożona zostanie oferta, której wybór prowadziłby do powstania u Zamawiającego obowiązku podatkowego zgodnie z </w:t>
      </w:r>
      <w:r w:rsidRPr="00613D56">
        <w:rPr>
          <w:u w:val="single"/>
        </w:rPr>
        <w:t>ustawą z 11 marca 2004 r. o podatku od towarów</w:t>
      </w:r>
      <w:r w:rsidR="00613D56">
        <w:rPr>
          <w:u w:val="single"/>
        </w:rPr>
        <w:br/>
      </w:r>
      <w:r w:rsidRPr="00613D56">
        <w:rPr>
          <w:u w:val="single"/>
        </w:rPr>
        <w:t>i usług</w:t>
      </w:r>
      <w:r w:rsidRPr="00F33BB6">
        <w:t xml:space="preserve">, </w:t>
      </w:r>
      <w:r w:rsidRPr="00613D56">
        <w:t>dla celów zastosowania kryterium ceny Zamawiający doliczy do przedstawionej</w:t>
      </w:r>
      <w:r w:rsidR="00613D56" w:rsidRPr="00613D56">
        <w:br/>
      </w:r>
      <w:r w:rsidRPr="00613D56">
        <w:t>w tej ofercie ceny</w:t>
      </w:r>
      <w:r w:rsidRPr="003855B4">
        <w:t xml:space="preserve"> </w:t>
      </w:r>
      <w:r w:rsidR="00613D56" w:rsidRPr="003855B4">
        <w:t xml:space="preserve">netto </w:t>
      </w:r>
      <w:r w:rsidRPr="00613D56">
        <w:t>kwotę podatku od towarów i usług,</w:t>
      </w:r>
      <w:r w:rsidRPr="00F33BB6">
        <w:t xml:space="preserve"> którą miałby obowiązek rozliczyć.</w:t>
      </w:r>
    </w:p>
    <w:p w14:paraId="20B64683" w14:textId="3F9E8C0E" w:rsidR="00C4720E" w:rsidRPr="00F33BB6" w:rsidRDefault="00C4720E" w:rsidP="00F17758">
      <w:pPr>
        <w:pStyle w:val="Akapitzlist"/>
        <w:numPr>
          <w:ilvl w:val="0"/>
          <w:numId w:val="19"/>
        </w:numPr>
        <w:suppressAutoHyphens/>
        <w:spacing w:before="240" w:after="240" w:line="360" w:lineRule="auto"/>
        <w:ind w:hanging="357"/>
        <w:jc w:val="both"/>
      </w:pPr>
      <w:bookmarkStart w:id="21" w:name="_Hlk61113033"/>
      <w:r w:rsidRPr="00F33BB6">
        <w:t>Wykonawca</w:t>
      </w:r>
      <w:bookmarkEnd w:id="21"/>
      <w:r w:rsidRPr="00F33BB6">
        <w:t xml:space="preserve"> składając ofertę </w:t>
      </w:r>
      <w:r w:rsidRPr="00613D56">
        <w:rPr>
          <w:b/>
        </w:rPr>
        <w:t>zobowiązany jest:</w:t>
      </w:r>
    </w:p>
    <w:p w14:paraId="3745142D" w14:textId="77777777" w:rsidR="00613D56" w:rsidRDefault="00C4720E" w:rsidP="00F17758">
      <w:pPr>
        <w:pStyle w:val="Akapitzlist"/>
        <w:numPr>
          <w:ilvl w:val="1"/>
          <w:numId w:val="19"/>
        </w:numPr>
        <w:suppressAutoHyphens/>
        <w:spacing w:before="240" w:after="240" w:line="360" w:lineRule="auto"/>
        <w:ind w:left="1134" w:hanging="425"/>
        <w:jc w:val="both"/>
      </w:pPr>
      <w:r w:rsidRPr="00F33BB6">
        <w:t>poinformować Zamawiającego, że wybór jego oferty będzie prowadził do powstania u Zamawiającego obowiązku podatkowego;</w:t>
      </w:r>
    </w:p>
    <w:p w14:paraId="4C03B6F1" w14:textId="77777777" w:rsidR="00613D56" w:rsidRDefault="00C4720E" w:rsidP="00F17758">
      <w:pPr>
        <w:pStyle w:val="Akapitzlist"/>
        <w:numPr>
          <w:ilvl w:val="1"/>
          <w:numId w:val="19"/>
        </w:numPr>
        <w:suppressAutoHyphens/>
        <w:spacing w:before="240" w:after="240" w:line="360" w:lineRule="auto"/>
        <w:ind w:left="1134" w:hanging="425"/>
        <w:jc w:val="both"/>
      </w:pPr>
      <w:r w:rsidRPr="00F33BB6">
        <w:t>wskazać nazwę (rodzaj) towaru lub usługi, których dostawa lub świadczenie będą prowadziły do powstania obowiązku podatkowego;</w:t>
      </w:r>
    </w:p>
    <w:p w14:paraId="33F64373" w14:textId="77777777" w:rsidR="00613D56" w:rsidRDefault="00C4720E" w:rsidP="00F17758">
      <w:pPr>
        <w:pStyle w:val="Akapitzlist"/>
        <w:numPr>
          <w:ilvl w:val="1"/>
          <w:numId w:val="19"/>
        </w:numPr>
        <w:suppressAutoHyphens/>
        <w:spacing w:before="240" w:after="240" w:line="360" w:lineRule="auto"/>
        <w:ind w:left="1134" w:hanging="425"/>
        <w:jc w:val="both"/>
      </w:pPr>
      <w:r w:rsidRPr="00F33BB6">
        <w:t>wskazać wartości towaru lub usługi objętego obowiązkiem podatkowym Zamawiającego, bez kwoty podatku;</w:t>
      </w:r>
    </w:p>
    <w:p w14:paraId="1A56C906" w14:textId="0986529F" w:rsidR="00C4720E" w:rsidRPr="00F33BB6" w:rsidRDefault="00C4720E" w:rsidP="00F17758">
      <w:pPr>
        <w:pStyle w:val="Akapitzlist"/>
        <w:numPr>
          <w:ilvl w:val="1"/>
          <w:numId w:val="19"/>
        </w:numPr>
        <w:suppressAutoHyphens/>
        <w:spacing w:before="240" w:after="240" w:line="360" w:lineRule="auto"/>
        <w:ind w:left="1134" w:hanging="425"/>
        <w:jc w:val="both"/>
      </w:pPr>
      <w:r w:rsidRPr="00F33BB6">
        <w:t>wskazać stawkę podatku od towarów i usług, która zgodnie z wiedzą Wykonawcy, będzie miała zastosowanie.</w:t>
      </w:r>
    </w:p>
    <w:p w14:paraId="49B8E668" w14:textId="023AA398" w:rsidR="00CF681B" w:rsidRPr="00F33BB6" w:rsidRDefault="003F0C2D" w:rsidP="00F17758">
      <w:pPr>
        <w:pStyle w:val="Akapitzlist"/>
        <w:numPr>
          <w:ilvl w:val="0"/>
          <w:numId w:val="19"/>
        </w:numPr>
        <w:suppressAutoHyphens/>
        <w:spacing w:before="240" w:after="240" w:line="360" w:lineRule="auto"/>
        <w:ind w:hanging="357"/>
        <w:jc w:val="both"/>
      </w:pPr>
      <w:r w:rsidRPr="00F33BB6">
        <w:lastRenderedPageBreak/>
        <w:t>Jeżeli ofertę złoży osoba fizyczna (nie prowadząca działalności gospodarczej), której wybór prowadziłby do powstania u zamawiającego obowiązku odprowadzenia należytych składek z tytułu ubezpieczenia społecznego oraz składek na ubezpieczenie zdrowotne oraz innych obciążeń podatkowych, wykonawca zobowiązany jest w cenie oferty uwzględnić wszystkie w/w obciążenia.</w:t>
      </w:r>
    </w:p>
    <w:p w14:paraId="0A3B2212" w14:textId="51560B47" w:rsidR="00262883" w:rsidRPr="00F33BB6" w:rsidRDefault="00262883" w:rsidP="00F17758">
      <w:pPr>
        <w:pStyle w:val="Nagwek1"/>
        <w:numPr>
          <w:ilvl w:val="0"/>
          <w:numId w:val="27"/>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bookmarkStart w:id="22" w:name="_Toc64886128"/>
      <w:r w:rsidRPr="00F33BB6">
        <w:rPr>
          <w:rFonts w:ascii="Times New Roman" w:hAnsi="Times New Roman" w:cs="Times New Roman"/>
          <w:b/>
          <w:color w:val="auto"/>
          <w:sz w:val="28"/>
          <w:szCs w:val="28"/>
        </w:rPr>
        <w:t>OPIS KRYTERIÓW</w:t>
      </w:r>
      <w:r w:rsidR="00C4720E" w:rsidRPr="00F33BB6">
        <w:rPr>
          <w:rFonts w:ascii="Times New Roman" w:hAnsi="Times New Roman" w:cs="Times New Roman"/>
          <w:b/>
          <w:color w:val="auto"/>
          <w:sz w:val="28"/>
          <w:szCs w:val="28"/>
        </w:rPr>
        <w:t xml:space="preserve"> OCENY OFERT</w:t>
      </w:r>
      <w:r w:rsidRPr="00F33BB6">
        <w:rPr>
          <w:rFonts w:ascii="Times New Roman" w:hAnsi="Times New Roman" w:cs="Times New Roman"/>
          <w:b/>
          <w:color w:val="auto"/>
          <w:sz w:val="28"/>
          <w:szCs w:val="28"/>
        </w:rPr>
        <w:t xml:space="preserve"> WRAZ Z PODANIEM </w:t>
      </w:r>
      <w:r w:rsidR="00C4720E" w:rsidRPr="00F33BB6">
        <w:rPr>
          <w:rFonts w:ascii="Times New Roman" w:hAnsi="Times New Roman" w:cs="Times New Roman"/>
          <w:b/>
          <w:color w:val="auto"/>
          <w:sz w:val="28"/>
          <w:szCs w:val="28"/>
        </w:rPr>
        <w:t>WAG</w:t>
      </w:r>
      <w:r w:rsidRPr="00F33BB6">
        <w:rPr>
          <w:rFonts w:ascii="Times New Roman" w:hAnsi="Times New Roman" w:cs="Times New Roman"/>
          <w:b/>
          <w:color w:val="auto"/>
          <w:sz w:val="28"/>
          <w:szCs w:val="28"/>
        </w:rPr>
        <w:t xml:space="preserve"> TYCH KRYTERIÓW I SPOSOBU OCENY OFERT</w:t>
      </w:r>
      <w:bookmarkEnd w:id="22"/>
    </w:p>
    <w:p w14:paraId="6631B003" w14:textId="77777777" w:rsidR="00802F59" w:rsidRPr="00F549A7" w:rsidRDefault="00802F59" w:rsidP="00802F59">
      <w:pPr>
        <w:pStyle w:val="Bezodstpw"/>
        <w:numPr>
          <w:ilvl w:val="0"/>
          <w:numId w:val="10"/>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Zamawiający będzie oceniał oferty według następujących kryteriów</w:t>
      </w:r>
      <w:r>
        <w:rPr>
          <w:rFonts w:ascii="Times New Roman" w:hAnsi="Times New Roman" w:cs="Times New Roman"/>
          <w:sz w:val="24"/>
          <w:szCs w:val="24"/>
        </w:rPr>
        <w:t>:</w:t>
      </w:r>
      <w:r w:rsidRPr="00F33BB6">
        <w:rPr>
          <w:rFonts w:ascii="Times New Roman" w:hAnsi="Times New Roman" w:cs="Times New Roman"/>
          <w:b/>
          <w:i/>
          <w:sz w:val="24"/>
          <w:szCs w:val="24"/>
        </w:rPr>
        <w:t xml:space="preserve"> </w:t>
      </w:r>
    </w:p>
    <w:tbl>
      <w:tblPr>
        <w:tblStyle w:val="Tabela-Siatka"/>
        <w:tblW w:w="4855" w:type="pct"/>
        <w:jc w:val="center"/>
        <w:tblLook w:val="04A0" w:firstRow="1" w:lastRow="0" w:firstColumn="1" w:lastColumn="0" w:noHBand="0" w:noVBand="1"/>
      </w:tblPr>
      <w:tblGrid>
        <w:gridCol w:w="556"/>
        <w:gridCol w:w="6633"/>
        <w:gridCol w:w="2160"/>
      </w:tblGrid>
      <w:tr w:rsidR="00802F59" w:rsidRPr="00F33BB6" w14:paraId="49AEBBEB" w14:textId="77777777" w:rsidTr="0042530D">
        <w:trPr>
          <w:jc w:val="center"/>
        </w:trPr>
        <w:tc>
          <w:tcPr>
            <w:tcW w:w="218" w:type="pct"/>
            <w:shd w:val="clear" w:color="auto" w:fill="E7E6E6" w:themeFill="background2"/>
            <w:vAlign w:val="center"/>
          </w:tcPr>
          <w:p w14:paraId="1B3A5475"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4"/>
                <w:szCs w:val="24"/>
              </w:rPr>
            </w:pPr>
            <w:r w:rsidRPr="00F33BB6">
              <w:rPr>
                <w:rFonts w:ascii="Times New Roman" w:hAnsi="Times New Roman" w:cs="Times New Roman"/>
                <w:b/>
                <w:sz w:val="24"/>
                <w:szCs w:val="24"/>
              </w:rPr>
              <w:t>Nr.</w:t>
            </w:r>
          </w:p>
        </w:tc>
        <w:tc>
          <w:tcPr>
            <w:tcW w:w="3587" w:type="pct"/>
            <w:shd w:val="clear" w:color="auto" w:fill="E7E6E6" w:themeFill="background2"/>
            <w:vAlign w:val="center"/>
          </w:tcPr>
          <w:p w14:paraId="27C6DF87" w14:textId="77777777" w:rsidR="00802F59" w:rsidRPr="00F33BB6" w:rsidRDefault="00802F59" w:rsidP="0042530D">
            <w:pPr>
              <w:pStyle w:val="Bezodstpw"/>
              <w:suppressAutoHyphens/>
              <w:spacing w:before="120" w:after="120" w:line="276" w:lineRule="auto"/>
              <w:rPr>
                <w:rFonts w:ascii="Times New Roman" w:hAnsi="Times New Roman" w:cs="Times New Roman"/>
                <w:b/>
                <w:sz w:val="24"/>
                <w:szCs w:val="24"/>
              </w:rPr>
            </w:pPr>
            <w:r w:rsidRPr="00F33BB6">
              <w:rPr>
                <w:rFonts w:ascii="Times New Roman" w:hAnsi="Times New Roman" w:cs="Times New Roman"/>
                <w:b/>
                <w:sz w:val="24"/>
                <w:szCs w:val="24"/>
              </w:rPr>
              <w:t>Nazwa kryterium</w:t>
            </w:r>
          </w:p>
        </w:tc>
        <w:tc>
          <w:tcPr>
            <w:tcW w:w="1195" w:type="pct"/>
            <w:shd w:val="clear" w:color="auto" w:fill="E7E6E6" w:themeFill="background2"/>
            <w:vAlign w:val="center"/>
          </w:tcPr>
          <w:p w14:paraId="1379FB6A"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4"/>
                <w:szCs w:val="24"/>
              </w:rPr>
            </w:pPr>
            <w:r w:rsidRPr="00F33BB6">
              <w:rPr>
                <w:rFonts w:ascii="Times New Roman" w:hAnsi="Times New Roman" w:cs="Times New Roman"/>
                <w:b/>
                <w:sz w:val="24"/>
                <w:szCs w:val="24"/>
              </w:rPr>
              <w:t>Waga</w:t>
            </w:r>
          </w:p>
        </w:tc>
      </w:tr>
      <w:tr w:rsidR="00802F59" w:rsidRPr="00F33BB6" w14:paraId="34BEB8DC" w14:textId="77777777" w:rsidTr="0042530D">
        <w:trPr>
          <w:jc w:val="center"/>
        </w:trPr>
        <w:tc>
          <w:tcPr>
            <w:tcW w:w="218" w:type="pct"/>
            <w:vAlign w:val="center"/>
          </w:tcPr>
          <w:p w14:paraId="4F6BF8DE"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sz w:val="24"/>
                <w:szCs w:val="24"/>
              </w:rPr>
            </w:pPr>
            <w:r w:rsidRPr="00F33BB6">
              <w:rPr>
                <w:rFonts w:ascii="Times New Roman" w:hAnsi="Times New Roman" w:cs="Times New Roman"/>
                <w:sz w:val="24"/>
                <w:szCs w:val="24"/>
              </w:rPr>
              <w:t>1.</w:t>
            </w:r>
          </w:p>
        </w:tc>
        <w:tc>
          <w:tcPr>
            <w:tcW w:w="3587" w:type="pct"/>
            <w:vAlign w:val="center"/>
          </w:tcPr>
          <w:p w14:paraId="7C3735F6" w14:textId="77777777" w:rsidR="00802F59" w:rsidRPr="00F33BB6" w:rsidRDefault="00802F59" w:rsidP="0042530D">
            <w:pPr>
              <w:pStyle w:val="Bezodstpw"/>
              <w:suppressAutoHyphens/>
              <w:spacing w:before="120" w:after="120" w:line="276" w:lineRule="auto"/>
              <w:rPr>
                <w:rFonts w:ascii="Times New Roman" w:hAnsi="Times New Roman" w:cs="Times New Roman"/>
                <w:sz w:val="24"/>
                <w:szCs w:val="24"/>
              </w:rPr>
            </w:pPr>
            <w:r w:rsidRPr="00F33BB6">
              <w:rPr>
                <w:rFonts w:ascii="Times New Roman" w:hAnsi="Times New Roman" w:cs="Times New Roman"/>
                <w:sz w:val="24"/>
                <w:szCs w:val="24"/>
              </w:rPr>
              <w:t>Cena</w:t>
            </w:r>
          </w:p>
        </w:tc>
        <w:tc>
          <w:tcPr>
            <w:tcW w:w="1195" w:type="pct"/>
            <w:vAlign w:val="center"/>
          </w:tcPr>
          <w:p w14:paraId="6D1E0BFC"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8"/>
                <w:szCs w:val="24"/>
              </w:rPr>
            </w:pPr>
            <w:r w:rsidRPr="00F33BB6">
              <w:rPr>
                <w:rFonts w:ascii="Times New Roman" w:hAnsi="Times New Roman" w:cs="Times New Roman"/>
                <w:b/>
                <w:sz w:val="28"/>
                <w:szCs w:val="24"/>
              </w:rPr>
              <w:t>60%</w:t>
            </w:r>
          </w:p>
        </w:tc>
      </w:tr>
      <w:tr w:rsidR="00802F59" w:rsidRPr="00F33BB6" w14:paraId="40C9D0F2" w14:textId="77777777" w:rsidTr="0042530D">
        <w:trPr>
          <w:jc w:val="center"/>
        </w:trPr>
        <w:tc>
          <w:tcPr>
            <w:tcW w:w="218" w:type="pct"/>
            <w:vAlign w:val="center"/>
          </w:tcPr>
          <w:p w14:paraId="13C6A292"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sz w:val="24"/>
                <w:szCs w:val="24"/>
              </w:rPr>
            </w:pPr>
            <w:r w:rsidRPr="00F33BB6">
              <w:rPr>
                <w:rFonts w:ascii="Times New Roman" w:hAnsi="Times New Roman" w:cs="Times New Roman"/>
                <w:sz w:val="24"/>
                <w:szCs w:val="24"/>
              </w:rPr>
              <w:t>2.</w:t>
            </w:r>
          </w:p>
        </w:tc>
        <w:tc>
          <w:tcPr>
            <w:tcW w:w="3587" w:type="pct"/>
            <w:vAlign w:val="center"/>
          </w:tcPr>
          <w:p w14:paraId="46577BED" w14:textId="77777777" w:rsidR="00802F59" w:rsidRPr="00DA6425" w:rsidRDefault="00802F59" w:rsidP="0042530D">
            <w:pPr>
              <w:pStyle w:val="Bezodstpw"/>
              <w:suppressAutoHyphens/>
              <w:spacing w:before="120" w:after="120" w:line="276" w:lineRule="auto"/>
              <w:rPr>
                <w:rFonts w:ascii="Times New Roman" w:hAnsi="Times New Roman" w:cs="Times New Roman"/>
                <w:sz w:val="24"/>
                <w:szCs w:val="24"/>
              </w:rPr>
            </w:pPr>
            <w:r w:rsidRPr="00DA6425">
              <w:rPr>
                <w:rFonts w:ascii="Times New Roman" w:hAnsi="Times New Roman" w:cs="Times New Roman"/>
                <w:sz w:val="24"/>
                <w:szCs w:val="24"/>
              </w:rPr>
              <w:t xml:space="preserve">Długość okresu gwarancji jakości  </w:t>
            </w:r>
          </w:p>
        </w:tc>
        <w:tc>
          <w:tcPr>
            <w:tcW w:w="1195" w:type="pct"/>
            <w:vAlign w:val="center"/>
          </w:tcPr>
          <w:p w14:paraId="253A187A" w14:textId="77777777" w:rsidR="00802F59" w:rsidRPr="00DA6425" w:rsidRDefault="00802F59" w:rsidP="00F17758">
            <w:pPr>
              <w:pStyle w:val="Bezodstpw"/>
              <w:numPr>
                <w:ilvl w:val="0"/>
                <w:numId w:val="28"/>
              </w:numPr>
              <w:suppressAutoHyphens/>
              <w:spacing w:before="120" w:after="120" w:line="276" w:lineRule="auto"/>
              <w:rPr>
                <w:rFonts w:ascii="Times New Roman" w:hAnsi="Times New Roman" w:cs="Times New Roman"/>
                <w:b/>
                <w:sz w:val="28"/>
                <w:szCs w:val="24"/>
              </w:rPr>
            </w:pPr>
            <w:r w:rsidRPr="00DA6425">
              <w:rPr>
                <w:rFonts w:ascii="Times New Roman" w:hAnsi="Times New Roman" w:cs="Times New Roman"/>
                <w:b/>
                <w:sz w:val="28"/>
                <w:szCs w:val="24"/>
              </w:rPr>
              <w:t xml:space="preserve">% </w:t>
            </w:r>
          </w:p>
        </w:tc>
      </w:tr>
    </w:tbl>
    <w:p w14:paraId="1961987A" w14:textId="77777777" w:rsidR="00802F59" w:rsidRPr="00F33BB6" w:rsidRDefault="00802F59" w:rsidP="00802F59">
      <w:pPr>
        <w:pStyle w:val="Bezodstpw"/>
        <w:numPr>
          <w:ilvl w:val="0"/>
          <w:numId w:val="10"/>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Punkty będą liczone według następujących wzorów:</w:t>
      </w:r>
    </w:p>
    <w:p w14:paraId="50233B83" w14:textId="77777777" w:rsidR="00802F59" w:rsidRPr="00F33BB6" w:rsidRDefault="00802F59" w:rsidP="00802F59">
      <w:pPr>
        <w:pStyle w:val="Bezodstpw"/>
        <w:numPr>
          <w:ilvl w:val="1"/>
          <w:numId w:val="10"/>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sz w:val="24"/>
          <w:szCs w:val="24"/>
        </w:rPr>
        <w:t>Kryterium „</w:t>
      </w:r>
      <w:r w:rsidRPr="00F33BB6">
        <w:rPr>
          <w:rFonts w:ascii="Times New Roman" w:hAnsi="Times New Roman" w:cs="Times New Roman"/>
          <w:b/>
          <w:i/>
          <w:sz w:val="24"/>
          <w:szCs w:val="24"/>
        </w:rPr>
        <w:t>CENA</w:t>
      </w:r>
      <w:r w:rsidRPr="00F33BB6">
        <w:rPr>
          <w:rFonts w:ascii="Times New Roman" w:hAnsi="Times New Roman" w:cs="Times New Roman"/>
          <w:sz w:val="24"/>
          <w:szCs w:val="24"/>
        </w:rPr>
        <w:t>” będzie oceniane następująco:</w:t>
      </w:r>
    </w:p>
    <w:tbl>
      <w:tblPr>
        <w:tblStyle w:val="Tabela-Siatka"/>
        <w:tblW w:w="5000" w:type="pct"/>
        <w:jc w:val="center"/>
        <w:tblLook w:val="04A0" w:firstRow="1" w:lastRow="0" w:firstColumn="1" w:lastColumn="0" w:noHBand="0" w:noVBand="1"/>
      </w:tblPr>
      <w:tblGrid>
        <w:gridCol w:w="9628"/>
      </w:tblGrid>
      <w:tr w:rsidR="00802F59" w:rsidRPr="00F33BB6" w14:paraId="3E3E6EC9" w14:textId="77777777" w:rsidTr="0042530D">
        <w:trPr>
          <w:jc w:val="center"/>
        </w:trPr>
        <w:tc>
          <w:tcPr>
            <w:tcW w:w="5000" w:type="pct"/>
            <w:shd w:val="clear" w:color="auto" w:fill="E7E6E6" w:themeFill="background2"/>
          </w:tcPr>
          <w:p w14:paraId="72AEFD75" w14:textId="77777777" w:rsidR="00802F59" w:rsidRPr="00F33BB6" w:rsidRDefault="00802F59" w:rsidP="0042530D">
            <w:pPr>
              <w:pStyle w:val="Bezodstpw"/>
              <w:suppressAutoHyphens/>
              <w:spacing w:before="60" w:after="60" w:line="276" w:lineRule="auto"/>
              <w:rPr>
                <w:rFonts w:ascii="Times New Roman" w:hAnsi="Times New Roman" w:cs="Times New Roman"/>
                <w:b/>
                <w:sz w:val="24"/>
                <w:szCs w:val="24"/>
              </w:rPr>
            </w:pPr>
            <w:r w:rsidRPr="00F33BB6">
              <w:rPr>
                <w:rFonts w:ascii="Times New Roman" w:hAnsi="Times New Roman" w:cs="Times New Roman"/>
                <w:b/>
                <w:sz w:val="24"/>
                <w:szCs w:val="24"/>
              </w:rPr>
              <w:t>Wzór</w:t>
            </w:r>
          </w:p>
        </w:tc>
      </w:tr>
      <w:tr w:rsidR="00802F59" w:rsidRPr="00F33BB6" w14:paraId="2DF387AF" w14:textId="77777777" w:rsidTr="0042530D">
        <w:trPr>
          <w:jc w:val="center"/>
        </w:trPr>
        <w:tc>
          <w:tcPr>
            <w:tcW w:w="5000" w:type="pct"/>
          </w:tcPr>
          <w:p w14:paraId="7C2CE377" w14:textId="77777777" w:rsidR="00802F59" w:rsidRPr="00F33BB6" w:rsidRDefault="00802F59" w:rsidP="0042530D">
            <w:pPr>
              <w:pStyle w:val="Tekstpodstawowy"/>
              <w:suppressAutoHyphens/>
              <w:spacing w:before="60" w:after="60" w:line="276" w:lineRule="auto"/>
              <w:rPr>
                <w:rFonts w:ascii="Times New Roman" w:hAnsi="Times New Roman" w:cs="Times New Roman"/>
              </w:rPr>
            </w:pPr>
            <w:r w:rsidRPr="00F33BB6">
              <w:rPr>
                <w:rFonts w:ascii="Times New Roman" w:hAnsi="Times New Roman" w:cs="Times New Roman"/>
              </w:rPr>
              <w:t>Cena:</w:t>
            </w:r>
          </w:p>
          <w:p w14:paraId="611F5340" w14:textId="77777777" w:rsidR="00802F59" w:rsidRPr="00F33BB6" w:rsidRDefault="00802F59" w:rsidP="0042530D">
            <w:pPr>
              <w:pStyle w:val="NormalnyWeb"/>
              <w:shd w:val="clear" w:color="auto" w:fill="F2F2F2" w:themeFill="background1" w:themeFillShade="F2"/>
              <w:spacing w:before="60" w:after="60" w:line="276" w:lineRule="auto"/>
              <w:jc w:val="center"/>
              <w:rPr>
                <w:b/>
                <w:sz w:val="28"/>
              </w:rPr>
            </w:pPr>
            <w:r w:rsidRPr="00F33BB6">
              <w:rPr>
                <w:b/>
                <w:sz w:val="28"/>
              </w:rPr>
              <w:t>Cn</w:t>
            </w:r>
            <w:r w:rsidRPr="00F33BB6">
              <w:rPr>
                <w:b/>
                <w:sz w:val="28"/>
              </w:rPr>
              <w:br/>
              <w:t>P1 = ------------------ x 100 x 60%</w:t>
            </w:r>
            <w:r w:rsidRPr="00F33BB6">
              <w:rPr>
                <w:b/>
                <w:sz w:val="28"/>
              </w:rPr>
              <w:br/>
              <w:t>Cb</w:t>
            </w:r>
          </w:p>
          <w:p w14:paraId="09C9A462" w14:textId="77777777" w:rsidR="00802F59" w:rsidRPr="00F33BB6" w:rsidRDefault="00802F59" w:rsidP="0042530D">
            <w:pPr>
              <w:suppressAutoHyphens/>
              <w:spacing w:before="120" w:after="120" w:line="276" w:lineRule="auto"/>
              <w:jc w:val="both"/>
            </w:pPr>
            <w:r w:rsidRPr="00F33BB6">
              <w:t>gdzie:</w:t>
            </w:r>
          </w:p>
          <w:p w14:paraId="17B3E6D2" w14:textId="77777777" w:rsidR="00802F59" w:rsidRPr="00F33BB6" w:rsidRDefault="00802F59" w:rsidP="0042530D">
            <w:pPr>
              <w:suppressAutoHyphens/>
              <w:spacing w:before="120" w:after="120" w:line="276" w:lineRule="auto"/>
              <w:jc w:val="both"/>
            </w:pPr>
            <w:r w:rsidRPr="00F33BB6">
              <w:t xml:space="preserve">- </w:t>
            </w:r>
            <w:r w:rsidRPr="00F33BB6">
              <w:rPr>
                <w:b/>
              </w:rPr>
              <w:t xml:space="preserve">P1 </w:t>
            </w:r>
            <w:r w:rsidRPr="00F33BB6">
              <w:t>– ilość punktów w kryterium 1 – cena;</w:t>
            </w:r>
          </w:p>
          <w:p w14:paraId="6BAAC800" w14:textId="77777777" w:rsidR="00802F59" w:rsidRPr="00F33BB6" w:rsidRDefault="00802F59" w:rsidP="0042530D">
            <w:pPr>
              <w:suppressAutoHyphens/>
              <w:spacing w:before="120" w:after="120" w:line="276" w:lineRule="auto"/>
              <w:jc w:val="both"/>
            </w:pPr>
            <w:r w:rsidRPr="00F33BB6">
              <w:t xml:space="preserve">- </w:t>
            </w:r>
            <w:r w:rsidRPr="00F33BB6">
              <w:rPr>
                <w:b/>
              </w:rPr>
              <w:t>Cn</w:t>
            </w:r>
            <w:r w:rsidRPr="00F33BB6">
              <w:t xml:space="preserve"> - najniższa cena spośród wszystkich ofert;</w:t>
            </w:r>
          </w:p>
          <w:p w14:paraId="11C78D4E" w14:textId="77777777" w:rsidR="00802F59" w:rsidRPr="00F33BB6" w:rsidRDefault="00802F59" w:rsidP="0042530D">
            <w:pPr>
              <w:suppressAutoHyphens/>
              <w:spacing w:before="120" w:after="120" w:line="276" w:lineRule="auto"/>
              <w:jc w:val="both"/>
            </w:pPr>
            <w:r w:rsidRPr="00F33BB6">
              <w:t xml:space="preserve">- </w:t>
            </w:r>
            <w:r w:rsidRPr="00F33BB6">
              <w:rPr>
                <w:b/>
              </w:rPr>
              <w:t>Cb</w:t>
            </w:r>
            <w:r w:rsidRPr="00F33BB6">
              <w:t xml:space="preserve"> -  cena podana w badanej ofercie;</w:t>
            </w:r>
          </w:p>
          <w:p w14:paraId="2F84B2FE" w14:textId="77777777" w:rsidR="00802F59" w:rsidRPr="00F33BB6" w:rsidRDefault="00802F59" w:rsidP="0042530D">
            <w:pPr>
              <w:suppressAutoHyphens/>
              <w:spacing w:before="120" w:after="120" w:line="276" w:lineRule="auto"/>
              <w:jc w:val="both"/>
            </w:pPr>
            <w:r w:rsidRPr="00F33BB6">
              <w:t xml:space="preserve">- </w:t>
            </w:r>
            <w:r w:rsidRPr="00F33BB6">
              <w:rPr>
                <w:b/>
              </w:rPr>
              <w:t>100</w:t>
            </w:r>
            <w:r w:rsidRPr="00F33BB6">
              <w:t xml:space="preserve"> – wskaźnik stały;</w:t>
            </w:r>
          </w:p>
          <w:p w14:paraId="10D382F5" w14:textId="77777777" w:rsidR="00802F59" w:rsidRPr="00F33BB6" w:rsidRDefault="00802F59" w:rsidP="0042530D">
            <w:pPr>
              <w:suppressAutoHyphens/>
              <w:spacing w:before="120" w:after="120" w:line="276" w:lineRule="auto"/>
              <w:jc w:val="both"/>
            </w:pPr>
            <w:r w:rsidRPr="00F33BB6">
              <w:t xml:space="preserve">- </w:t>
            </w:r>
            <w:r w:rsidRPr="00F33BB6">
              <w:rPr>
                <w:b/>
              </w:rPr>
              <w:t>60%</w:t>
            </w:r>
            <w:r w:rsidRPr="00F33BB6">
              <w:t xml:space="preserve"> - procentowe znaczenie kryterium ceny</w:t>
            </w:r>
          </w:p>
          <w:p w14:paraId="1D53ABD3" w14:textId="77777777" w:rsidR="00802F59" w:rsidRPr="00F549A7" w:rsidRDefault="00802F59" w:rsidP="0042530D">
            <w:pPr>
              <w:suppressAutoHyphens/>
              <w:spacing w:before="120" w:after="120" w:line="276" w:lineRule="auto"/>
              <w:jc w:val="both"/>
              <w:rPr>
                <w:b/>
              </w:rPr>
            </w:pPr>
            <w:r w:rsidRPr="00F549A7">
              <w:rPr>
                <w:b/>
              </w:rPr>
              <w:t xml:space="preserve">W tym kryterium można uzyskać maksymalnie </w:t>
            </w:r>
            <w:r w:rsidRPr="00F549A7">
              <w:rPr>
                <w:b/>
                <w:u w:val="single"/>
              </w:rPr>
              <w:t>60 punktów</w:t>
            </w:r>
            <w:r w:rsidRPr="00F549A7">
              <w:rPr>
                <w:b/>
              </w:rPr>
              <w:t>.</w:t>
            </w:r>
          </w:p>
        </w:tc>
      </w:tr>
    </w:tbl>
    <w:p w14:paraId="521E0EFC" w14:textId="77777777" w:rsidR="00802F59" w:rsidRPr="000E5CAF" w:rsidRDefault="00802F59" w:rsidP="00802F59">
      <w:pPr>
        <w:pStyle w:val="Bezodstpw"/>
        <w:spacing w:before="240" w:after="240" w:line="360" w:lineRule="auto"/>
        <w:ind w:left="567"/>
        <w:jc w:val="both"/>
        <w:rPr>
          <w:rFonts w:ascii="Times New Roman" w:hAnsi="Times New Roman" w:cs="Times New Roman"/>
          <w:bCs/>
          <w:sz w:val="24"/>
          <w:szCs w:val="24"/>
        </w:rPr>
      </w:pPr>
    </w:p>
    <w:p w14:paraId="0955CEF5" w14:textId="6EDF737B" w:rsidR="005B0246" w:rsidRPr="00464225" w:rsidRDefault="00802F59" w:rsidP="005B0246">
      <w:pPr>
        <w:pStyle w:val="Bezodstpw"/>
        <w:numPr>
          <w:ilvl w:val="1"/>
          <w:numId w:val="10"/>
        </w:numPr>
        <w:suppressAutoHyphens/>
        <w:spacing w:before="240" w:after="120" w:line="360" w:lineRule="auto"/>
        <w:ind w:left="1134" w:hanging="567"/>
        <w:jc w:val="both"/>
        <w:rPr>
          <w:rFonts w:ascii="Times New Roman" w:hAnsi="Times New Roman" w:cs="Times New Roman"/>
          <w:i/>
          <w:sz w:val="24"/>
          <w:szCs w:val="24"/>
        </w:rPr>
      </w:pPr>
      <w:r w:rsidRPr="00F33BB6">
        <w:rPr>
          <w:rFonts w:ascii="Times New Roman" w:hAnsi="Times New Roman"/>
          <w:sz w:val="24"/>
          <w:szCs w:val="24"/>
        </w:rPr>
        <w:lastRenderedPageBreak/>
        <w:t xml:space="preserve">Kryterium </w:t>
      </w:r>
      <w:r w:rsidRPr="008E26F7">
        <w:rPr>
          <w:rFonts w:ascii="Times New Roman" w:hAnsi="Times New Roman"/>
          <w:sz w:val="24"/>
          <w:szCs w:val="24"/>
        </w:rPr>
        <w:t>„</w:t>
      </w:r>
      <w:r w:rsidRPr="00882642">
        <w:rPr>
          <w:rFonts w:ascii="Times New Roman" w:hAnsi="Times New Roman" w:cs="Times New Roman"/>
          <w:b/>
          <w:i/>
          <w:sz w:val="24"/>
          <w:szCs w:val="24"/>
        </w:rPr>
        <w:t>DŁUGOŚĆ OKRESU GWARANCJI JAKOŚCI</w:t>
      </w:r>
      <w:r w:rsidRPr="008E26F7">
        <w:rPr>
          <w:rFonts w:ascii="Times New Roman" w:hAnsi="Times New Roman"/>
          <w:sz w:val="24"/>
          <w:szCs w:val="24"/>
        </w:rPr>
        <w:t xml:space="preserve">” </w:t>
      </w:r>
      <w:r w:rsidRPr="00F33BB6">
        <w:rPr>
          <w:rFonts w:ascii="Times New Roman" w:hAnsi="Times New Roman"/>
          <w:sz w:val="24"/>
          <w:szCs w:val="24"/>
        </w:rPr>
        <w:t>oceniane będzie następująco:</w:t>
      </w:r>
      <w:bookmarkStart w:id="23" w:name="_Hlk191896390"/>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103"/>
      </w:tblGrid>
      <w:tr w:rsidR="00802F59" w:rsidRPr="00F33BB6" w14:paraId="18CA565D" w14:textId="77777777" w:rsidTr="0042530D">
        <w:tc>
          <w:tcPr>
            <w:tcW w:w="4820" w:type="dxa"/>
            <w:shd w:val="clear" w:color="auto" w:fill="E7E6E6"/>
            <w:vAlign w:val="center"/>
          </w:tcPr>
          <w:p w14:paraId="2A021746" w14:textId="77777777" w:rsidR="00802F59" w:rsidRPr="00F33BB6" w:rsidRDefault="00802F59" w:rsidP="0042530D">
            <w:pPr>
              <w:pStyle w:val="Bezodstpw"/>
              <w:suppressAutoHyphens/>
              <w:spacing w:before="120" w:line="360" w:lineRule="auto"/>
              <w:rPr>
                <w:rFonts w:ascii="Times New Roman" w:hAnsi="Times New Roman"/>
                <w:b/>
                <w:sz w:val="24"/>
                <w:szCs w:val="24"/>
              </w:rPr>
            </w:pPr>
            <w:r w:rsidRPr="00F33BB6">
              <w:rPr>
                <w:rFonts w:ascii="Times New Roman" w:hAnsi="Times New Roman"/>
                <w:b/>
                <w:sz w:val="24"/>
                <w:szCs w:val="24"/>
              </w:rPr>
              <w:t>Długość okresu gwarancji jakości</w:t>
            </w:r>
          </w:p>
        </w:tc>
        <w:tc>
          <w:tcPr>
            <w:tcW w:w="5103" w:type="dxa"/>
            <w:shd w:val="clear" w:color="auto" w:fill="E7E6E6"/>
            <w:vAlign w:val="center"/>
          </w:tcPr>
          <w:p w14:paraId="2D43B02C" w14:textId="77777777" w:rsidR="00802F59" w:rsidRPr="00F33BB6" w:rsidRDefault="00802F59" w:rsidP="0042530D">
            <w:pPr>
              <w:pStyle w:val="Bezodstpw"/>
              <w:suppressAutoHyphens/>
              <w:spacing w:before="120" w:line="360" w:lineRule="auto"/>
              <w:jc w:val="center"/>
              <w:rPr>
                <w:rFonts w:ascii="Times New Roman" w:hAnsi="Times New Roman"/>
                <w:b/>
                <w:sz w:val="24"/>
                <w:szCs w:val="24"/>
              </w:rPr>
            </w:pPr>
            <w:r w:rsidRPr="00F33BB6">
              <w:rPr>
                <w:rFonts w:ascii="Times New Roman" w:hAnsi="Times New Roman"/>
                <w:b/>
                <w:sz w:val="24"/>
                <w:szCs w:val="24"/>
              </w:rPr>
              <w:t>Liczba  przyznanych punktów -  P2</w:t>
            </w:r>
          </w:p>
        </w:tc>
      </w:tr>
      <w:tr w:rsidR="00802F59" w:rsidRPr="00F33BB6" w14:paraId="7ADB0DB2" w14:textId="77777777" w:rsidTr="0042530D">
        <w:tc>
          <w:tcPr>
            <w:tcW w:w="4820" w:type="dxa"/>
          </w:tcPr>
          <w:p w14:paraId="255FE11D" w14:textId="7E5D0139" w:rsidR="00802F59" w:rsidRPr="00F33BB6" w:rsidRDefault="00362C6D" w:rsidP="0042530D">
            <w:pPr>
              <w:pStyle w:val="Bezodstpw"/>
              <w:suppressAutoHyphens/>
              <w:spacing w:before="120" w:line="360" w:lineRule="auto"/>
              <w:jc w:val="both"/>
              <w:rPr>
                <w:rFonts w:ascii="Times New Roman" w:hAnsi="Times New Roman"/>
                <w:sz w:val="24"/>
                <w:szCs w:val="24"/>
              </w:rPr>
            </w:pPr>
            <w:r>
              <w:rPr>
                <w:rFonts w:ascii="Times New Roman" w:hAnsi="Times New Roman"/>
                <w:sz w:val="24"/>
                <w:szCs w:val="24"/>
              </w:rPr>
              <w:t>60</w:t>
            </w:r>
            <w:r w:rsidR="006116A8">
              <w:rPr>
                <w:rFonts w:ascii="Times New Roman" w:hAnsi="Times New Roman"/>
                <w:sz w:val="24"/>
                <w:szCs w:val="24"/>
              </w:rPr>
              <w:t xml:space="preserve"> miesięcy</w:t>
            </w:r>
            <w:r w:rsidR="00802F59" w:rsidRPr="00F33BB6">
              <w:rPr>
                <w:rFonts w:ascii="Times New Roman" w:hAnsi="Times New Roman"/>
                <w:sz w:val="24"/>
                <w:szCs w:val="24"/>
              </w:rPr>
              <w:t xml:space="preserve"> gwarancji </w:t>
            </w:r>
          </w:p>
        </w:tc>
        <w:tc>
          <w:tcPr>
            <w:tcW w:w="5103" w:type="dxa"/>
          </w:tcPr>
          <w:p w14:paraId="6A4BD945"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40 pkt</w:t>
            </w:r>
          </w:p>
        </w:tc>
      </w:tr>
      <w:tr w:rsidR="00802F59" w:rsidRPr="00F33BB6" w14:paraId="6E4FEDF5" w14:textId="77777777" w:rsidTr="0042530D">
        <w:tc>
          <w:tcPr>
            <w:tcW w:w="4820" w:type="dxa"/>
          </w:tcPr>
          <w:p w14:paraId="40A95981" w14:textId="41D55DDD" w:rsidR="00802F59" w:rsidRPr="00F33BB6" w:rsidRDefault="00362C6D" w:rsidP="0042530D">
            <w:pPr>
              <w:pStyle w:val="Bezodstpw"/>
              <w:suppressAutoHyphens/>
              <w:spacing w:before="120" w:line="360" w:lineRule="auto"/>
              <w:jc w:val="both"/>
              <w:rPr>
                <w:rFonts w:ascii="Times New Roman" w:hAnsi="Times New Roman"/>
                <w:sz w:val="24"/>
                <w:szCs w:val="24"/>
              </w:rPr>
            </w:pPr>
            <w:r>
              <w:rPr>
                <w:rFonts w:ascii="Times New Roman" w:hAnsi="Times New Roman"/>
                <w:sz w:val="24"/>
                <w:szCs w:val="24"/>
              </w:rPr>
              <w:t>48</w:t>
            </w:r>
            <w:r w:rsidR="006116A8">
              <w:rPr>
                <w:rFonts w:ascii="Times New Roman" w:hAnsi="Times New Roman"/>
                <w:sz w:val="24"/>
                <w:szCs w:val="24"/>
              </w:rPr>
              <w:t xml:space="preserve"> miesięcy</w:t>
            </w:r>
            <w:r w:rsidR="00802F59" w:rsidRPr="00F33BB6">
              <w:rPr>
                <w:rFonts w:ascii="Times New Roman" w:hAnsi="Times New Roman"/>
                <w:sz w:val="24"/>
                <w:szCs w:val="24"/>
              </w:rPr>
              <w:t xml:space="preserve"> gwarancji </w:t>
            </w:r>
          </w:p>
        </w:tc>
        <w:tc>
          <w:tcPr>
            <w:tcW w:w="5103" w:type="dxa"/>
          </w:tcPr>
          <w:p w14:paraId="3BDB7CCF"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20 pkt</w:t>
            </w:r>
          </w:p>
        </w:tc>
      </w:tr>
      <w:tr w:rsidR="00802F59" w:rsidRPr="00F33BB6" w14:paraId="1F3DBA94" w14:textId="77777777" w:rsidTr="0042530D">
        <w:tc>
          <w:tcPr>
            <w:tcW w:w="4820" w:type="dxa"/>
          </w:tcPr>
          <w:p w14:paraId="0B68CB44" w14:textId="3AF478E7" w:rsidR="00802F59" w:rsidRPr="00F33BB6" w:rsidRDefault="00362C6D" w:rsidP="0042530D">
            <w:pPr>
              <w:pStyle w:val="Bezodstpw"/>
              <w:suppressAutoHyphens/>
              <w:spacing w:before="120" w:line="360" w:lineRule="auto"/>
              <w:jc w:val="both"/>
              <w:rPr>
                <w:rFonts w:ascii="Times New Roman" w:hAnsi="Times New Roman"/>
                <w:sz w:val="24"/>
                <w:szCs w:val="24"/>
              </w:rPr>
            </w:pPr>
            <w:r>
              <w:rPr>
                <w:rFonts w:ascii="Times New Roman" w:hAnsi="Times New Roman"/>
                <w:sz w:val="24"/>
                <w:szCs w:val="24"/>
              </w:rPr>
              <w:t>36</w:t>
            </w:r>
            <w:r w:rsidR="006116A8">
              <w:rPr>
                <w:rFonts w:ascii="Times New Roman" w:hAnsi="Times New Roman"/>
                <w:sz w:val="24"/>
                <w:szCs w:val="24"/>
              </w:rPr>
              <w:t xml:space="preserve"> miesięcy</w:t>
            </w:r>
            <w:r w:rsidR="00802F59" w:rsidRPr="00F33BB6">
              <w:rPr>
                <w:rFonts w:ascii="Times New Roman" w:hAnsi="Times New Roman"/>
                <w:sz w:val="24"/>
                <w:szCs w:val="24"/>
              </w:rPr>
              <w:t xml:space="preserve"> gwarancji </w:t>
            </w:r>
          </w:p>
        </w:tc>
        <w:tc>
          <w:tcPr>
            <w:tcW w:w="5103" w:type="dxa"/>
          </w:tcPr>
          <w:p w14:paraId="4E4A9B89"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0 pkt</w:t>
            </w:r>
          </w:p>
        </w:tc>
      </w:tr>
      <w:tr w:rsidR="00802F59" w:rsidRPr="00F33BB6" w14:paraId="1359D9A6" w14:textId="77777777" w:rsidTr="0042530D">
        <w:tc>
          <w:tcPr>
            <w:tcW w:w="9923" w:type="dxa"/>
            <w:gridSpan w:val="2"/>
          </w:tcPr>
          <w:p w14:paraId="1E2B7125" w14:textId="77777777" w:rsidR="00802F59" w:rsidRPr="00F33BB6" w:rsidRDefault="00802F59" w:rsidP="0042530D">
            <w:pPr>
              <w:widowControl w:val="0"/>
              <w:suppressAutoHyphens/>
              <w:autoSpaceDE w:val="0"/>
              <w:spacing w:before="120" w:after="120" w:line="276" w:lineRule="auto"/>
              <w:jc w:val="both"/>
            </w:pPr>
            <w:r w:rsidRPr="00F33BB6">
              <w:t xml:space="preserve">Kryterium będzie rozpatrywane na podstawie długości okresu gwarancji jakości zadeklarowanego przez Wykonawcę w formularzu ofertowym. Okres gwarancji jakości będzie liczony od daty wskazanej w protokole odbioru końcowego robót. </w:t>
            </w:r>
          </w:p>
          <w:p w14:paraId="03A066D2" w14:textId="6BB56B3D" w:rsidR="00802F59" w:rsidRPr="00F33BB6" w:rsidRDefault="00802F59" w:rsidP="0042530D">
            <w:pPr>
              <w:widowControl w:val="0"/>
              <w:suppressAutoHyphens/>
              <w:autoSpaceDE w:val="0"/>
              <w:spacing w:before="120" w:after="120" w:line="276" w:lineRule="auto"/>
              <w:jc w:val="both"/>
            </w:pPr>
            <w:r w:rsidRPr="00F33BB6">
              <w:t xml:space="preserve">Informacje dotyczące kryterium oceny ofert wykonawca zamieszcza w </w:t>
            </w:r>
            <w:r w:rsidRPr="00D63958">
              <w:t xml:space="preserve">Załączniku </w:t>
            </w:r>
            <w:r>
              <w:t>N</w:t>
            </w:r>
            <w:r w:rsidRPr="00D63958">
              <w:t xml:space="preserve">r </w:t>
            </w:r>
            <w:r w:rsidR="008277B9">
              <w:t>1</w:t>
            </w:r>
            <w:r w:rsidRPr="00D63958">
              <w:t xml:space="preserve"> do </w:t>
            </w:r>
            <w:r>
              <w:t>S</w:t>
            </w:r>
            <w:r w:rsidRPr="00F33BB6">
              <w:t xml:space="preserve">WZ – </w:t>
            </w:r>
            <w:r>
              <w:t>F</w:t>
            </w:r>
            <w:r w:rsidRPr="00F33BB6">
              <w:t>ormularzu ofertowym.</w:t>
            </w:r>
          </w:p>
          <w:p w14:paraId="3B95399E" w14:textId="77777777" w:rsidR="00802F59" w:rsidRPr="00F33BB6" w:rsidRDefault="00802F59" w:rsidP="0042530D">
            <w:pPr>
              <w:widowControl w:val="0"/>
              <w:suppressAutoHyphens/>
              <w:autoSpaceDE w:val="0"/>
              <w:spacing w:before="120" w:after="120" w:line="276" w:lineRule="auto"/>
              <w:jc w:val="both"/>
            </w:pPr>
            <w:r w:rsidRPr="00F33BB6">
              <w:rPr>
                <w:b/>
              </w:rPr>
              <w:t>Uwaga</w:t>
            </w:r>
            <w:r w:rsidRPr="00F33BB6">
              <w:t xml:space="preserve">: </w:t>
            </w:r>
          </w:p>
          <w:p w14:paraId="66D02622" w14:textId="4C1F0FFC" w:rsidR="00802F59" w:rsidRPr="00F33BB6" w:rsidRDefault="00802F59" w:rsidP="0042530D">
            <w:pPr>
              <w:widowControl w:val="0"/>
              <w:suppressAutoHyphens/>
              <w:autoSpaceDE w:val="0"/>
              <w:spacing w:before="120" w:after="120" w:line="276" w:lineRule="auto"/>
              <w:jc w:val="both"/>
            </w:pPr>
            <w:r>
              <w:t>M</w:t>
            </w:r>
            <w:r w:rsidRPr="00F33BB6">
              <w:t xml:space="preserve">aksymalna długość okresu gwarancji jakości jaka będzie podlegała punktacji wynosi </w:t>
            </w:r>
            <w:r w:rsidR="00957724">
              <w:t>60 miesięcy</w:t>
            </w:r>
            <w:r w:rsidRPr="00F33BB6">
              <w:t xml:space="preserve">. Wykonawca, który zaoferuje okres gwarancji jakości dłuższy niż </w:t>
            </w:r>
            <w:r w:rsidR="00362C6D">
              <w:t>60</w:t>
            </w:r>
            <w:r w:rsidR="006116A8">
              <w:t xml:space="preserve"> miesięcy</w:t>
            </w:r>
            <w:r w:rsidRPr="00F33BB6">
              <w:t xml:space="preserve"> otrzyma maksymalną liczbę punktów.</w:t>
            </w:r>
          </w:p>
          <w:p w14:paraId="5A53C7FB" w14:textId="623CC077" w:rsidR="00802F59" w:rsidRPr="00F33BB6" w:rsidRDefault="00802F59" w:rsidP="0042530D">
            <w:pPr>
              <w:widowControl w:val="0"/>
              <w:suppressAutoHyphens/>
              <w:autoSpaceDE w:val="0"/>
              <w:spacing w:before="120" w:after="120" w:line="276" w:lineRule="auto"/>
              <w:jc w:val="both"/>
            </w:pPr>
            <w:r w:rsidRPr="00F33BB6">
              <w:t xml:space="preserve">Zamawiający wymaga zaoferowania przez wykonawców minimum </w:t>
            </w:r>
            <w:r w:rsidR="00362C6D">
              <w:t>36</w:t>
            </w:r>
            <w:r w:rsidR="006116A8">
              <w:t xml:space="preserve"> </w:t>
            </w:r>
            <w:r w:rsidR="00AF79E7">
              <w:t>miesięcy</w:t>
            </w:r>
            <w:r w:rsidRPr="00F33BB6">
              <w:t xml:space="preserve"> okresu gwarancji jakości (niepunktowane). </w:t>
            </w:r>
          </w:p>
          <w:p w14:paraId="5B2BDC05" w14:textId="77777777" w:rsidR="00802F59" w:rsidRPr="00F33BB6" w:rsidRDefault="00802F59" w:rsidP="0042530D">
            <w:pPr>
              <w:widowControl w:val="0"/>
              <w:suppressAutoHyphens/>
              <w:autoSpaceDE w:val="0"/>
              <w:spacing w:before="120" w:after="120" w:line="276" w:lineRule="auto"/>
              <w:jc w:val="both"/>
            </w:pPr>
            <w:r w:rsidRPr="00F33BB6">
              <w:t>Brak podania okresu gwarancji jakości Zamawiający potraktuje</w:t>
            </w:r>
            <w:r w:rsidRPr="00F33BB6">
              <w:rPr>
                <w:b/>
              </w:rPr>
              <w:t xml:space="preserve"> </w:t>
            </w:r>
            <w:r w:rsidRPr="00F33BB6">
              <w:t xml:space="preserve">jako </w:t>
            </w:r>
            <w:r w:rsidRPr="00F549A7">
              <w:t>za</w:t>
            </w:r>
            <w:r w:rsidRPr="00F33BB6">
              <w:t xml:space="preserve">oferowanie najkrótszego dopuszczalnego okresu gwarancji jakości. </w:t>
            </w:r>
          </w:p>
          <w:p w14:paraId="3CA4A4FA" w14:textId="77777777" w:rsidR="00802F59" w:rsidRPr="00F33BB6" w:rsidRDefault="00802F59" w:rsidP="0042530D">
            <w:pPr>
              <w:pStyle w:val="Bezodstpw"/>
              <w:suppressAutoHyphens/>
              <w:spacing w:before="120" w:after="120" w:line="276" w:lineRule="auto"/>
              <w:jc w:val="both"/>
              <w:rPr>
                <w:rFonts w:ascii="Times New Roman" w:hAnsi="Times New Roman"/>
                <w:sz w:val="24"/>
                <w:szCs w:val="24"/>
              </w:rPr>
            </w:pPr>
            <w:r w:rsidRPr="00F33BB6">
              <w:rPr>
                <w:rFonts w:ascii="Times New Roman" w:hAnsi="Times New Roman"/>
                <w:b/>
                <w:sz w:val="24"/>
                <w:szCs w:val="24"/>
              </w:rPr>
              <w:t>W tym kryterium można uzyskać maksymalnie</w:t>
            </w:r>
            <w:r w:rsidRPr="00F549A7">
              <w:rPr>
                <w:rFonts w:ascii="Times New Roman" w:hAnsi="Times New Roman"/>
                <w:b/>
                <w:sz w:val="24"/>
                <w:szCs w:val="24"/>
                <w:u w:val="single"/>
              </w:rPr>
              <w:t xml:space="preserve"> 40 punktów</w:t>
            </w:r>
            <w:r>
              <w:rPr>
                <w:rFonts w:ascii="Times New Roman" w:hAnsi="Times New Roman"/>
                <w:b/>
                <w:sz w:val="24"/>
                <w:szCs w:val="24"/>
                <w:u w:val="single"/>
              </w:rPr>
              <w:t>.</w:t>
            </w:r>
          </w:p>
        </w:tc>
      </w:tr>
      <w:bookmarkEnd w:id="23"/>
    </w:tbl>
    <w:p w14:paraId="66A0598D" w14:textId="77777777" w:rsidR="00E33594" w:rsidRPr="000E5CAF" w:rsidRDefault="00E33594" w:rsidP="00E33594">
      <w:pPr>
        <w:pStyle w:val="Bezodstpw"/>
        <w:spacing w:before="240" w:after="240" w:line="360" w:lineRule="auto"/>
        <w:jc w:val="both"/>
        <w:rPr>
          <w:rFonts w:ascii="Times New Roman" w:hAnsi="Times New Roman" w:cs="Times New Roman"/>
          <w:bCs/>
          <w:sz w:val="24"/>
          <w:szCs w:val="24"/>
        </w:rPr>
      </w:pPr>
    </w:p>
    <w:p w14:paraId="30986425" w14:textId="46CD4043" w:rsid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0E5CAF">
        <w:rPr>
          <w:rFonts w:ascii="Times New Roman" w:hAnsi="Times New Roman" w:cs="Times New Roman"/>
          <w:bCs/>
          <w:sz w:val="24"/>
          <w:szCs w:val="24"/>
        </w:rPr>
        <w:t>Łączna liczba punktów = liczba punktów w kryterium P1 + P2</w:t>
      </w:r>
    </w:p>
    <w:p w14:paraId="6146A4D3" w14:textId="6FAFEFBB"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Punkt</w:t>
      </w:r>
      <w:r>
        <w:rPr>
          <w:rFonts w:ascii="Times New Roman" w:hAnsi="Times New Roman" w:cs="Times New Roman"/>
          <w:bCs/>
          <w:sz w:val="24"/>
          <w:szCs w:val="24"/>
        </w:rPr>
        <w:t>y</w:t>
      </w:r>
      <w:r w:rsidRPr="00E33594">
        <w:rPr>
          <w:rFonts w:ascii="Times New Roman" w:hAnsi="Times New Roman" w:cs="Times New Roman"/>
          <w:bCs/>
          <w:sz w:val="24"/>
          <w:szCs w:val="24"/>
        </w:rPr>
        <w:t xml:space="preserve"> będą liczone z dokładnością </w:t>
      </w:r>
      <w:r w:rsidRPr="00E33594">
        <w:rPr>
          <w:rFonts w:ascii="Times New Roman" w:hAnsi="Times New Roman" w:cs="Times New Roman"/>
          <w:bCs/>
          <w:sz w:val="24"/>
          <w:szCs w:val="24"/>
          <w:u w:val="single"/>
        </w:rPr>
        <w:t>do dwóch miejsc po przecinku.</w:t>
      </w:r>
    </w:p>
    <w:p w14:paraId="6E2E1422" w14:textId="799FD4BF"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 xml:space="preserve">Maksymalna liczba punktów do zdobycia </w:t>
      </w:r>
      <w:r w:rsidRPr="00E33594">
        <w:rPr>
          <w:rFonts w:ascii="Times New Roman" w:hAnsi="Times New Roman" w:cs="Times New Roman"/>
          <w:bCs/>
          <w:sz w:val="24"/>
          <w:szCs w:val="24"/>
          <w:u w:val="single"/>
        </w:rPr>
        <w:t>łącznie wynosi 100 pkt.</w:t>
      </w:r>
    </w:p>
    <w:p w14:paraId="272A9F41" w14:textId="31BBCA0E"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Za najkorzystniejszą zostanie uznana oferta, która uzyska największą ilość punktów</w:t>
      </w:r>
    </w:p>
    <w:p w14:paraId="65507A54" w14:textId="77777777" w:rsidR="00733D00" w:rsidRPr="00F33BB6" w:rsidRDefault="00120601"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W toku badania i oceny ofert </w:t>
      </w:r>
      <w:r w:rsidRPr="00F33BB6">
        <w:rPr>
          <w:rFonts w:ascii="Times New Roman" w:hAnsi="Times New Roman" w:cs="Times New Roman"/>
          <w:b/>
          <w:sz w:val="24"/>
          <w:szCs w:val="24"/>
          <w:u w:val="single"/>
        </w:rPr>
        <w:t>Zamawiający może żądać od Wykonawców wyjaśnień dotyczą</w:t>
      </w:r>
      <w:r w:rsidR="00B72C44" w:rsidRPr="00F33BB6">
        <w:rPr>
          <w:rFonts w:ascii="Times New Roman" w:hAnsi="Times New Roman" w:cs="Times New Roman"/>
          <w:b/>
          <w:sz w:val="24"/>
          <w:szCs w:val="24"/>
          <w:u w:val="single"/>
        </w:rPr>
        <w:t>cych treści złożonych ofert</w:t>
      </w:r>
      <w:r w:rsidR="0050384A" w:rsidRPr="00F33BB6">
        <w:rPr>
          <w:rFonts w:ascii="Times New Roman" w:hAnsi="Times New Roman" w:cs="Times New Roman"/>
          <w:b/>
          <w:sz w:val="24"/>
          <w:szCs w:val="24"/>
          <w:u w:val="single"/>
        </w:rPr>
        <w:t xml:space="preserve">. </w:t>
      </w:r>
    </w:p>
    <w:p w14:paraId="306F0A3B" w14:textId="7777777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Zamawiaj</w:t>
      </w:r>
      <w:r w:rsidRPr="00F33BB6">
        <w:rPr>
          <w:rFonts w:ascii="Times New Roman" w:eastAsia="TimesNewRoman" w:hAnsi="Times New Roman" w:cs="Times New Roman"/>
          <w:sz w:val="24"/>
          <w:szCs w:val="24"/>
        </w:rPr>
        <w:t>ą</w:t>
      </w:r>
      <w:r w:rsidRPr="00F33BB6">
        <w:rPr>
          <w:rFonts w:ascii="Times New Roman" w:hAnsi="Times New Roman" w:cs="Times New Roman"/>
          <w:sz w:val="24"/>
          <w:szCs w:val="24"/>
        </w:rPr>
        <w:t>cy poprawi w ofercie:</w:t>
      </w:r>
    </w:p>
    <w:p w14:paraId="40056075" w14:textId="77777777"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lastRenderedPageBreak/>
        <w:t>oczywiste omyłki pisarskie,</w:t>
      </w:r>
    </w:p>
    <w:p w14:paraId="24419FCE" w14:textId="77777777"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oczywiste omyłki rachunkowe, z uwzgl</w:t>
      </w:r>
      <w:r w:rsidRPr="00F33BB6">
        <w:rPr>
          <w:rFonts w:ascii="Times New Roman" w:eastAsia="TimesNewRoman" w:hAnsi="Times New Roman" w:cs="Times New Roman"/>
          <w:sz w:val="24"/>
          <w:szCs w:val="24"/>
        </w:rPr>
        <w:t>ę</w:t>
      </w:r>
      <w:r w:rsidRPr="00F33BB6">
        <w:rPr>
          <w:rFonts w:ascii="Times New Roman" w:hAnsi="Times New Roman" w:cs="Times New Roman"/>
          <w:sz w:val="24"/>
          <w:szCs w:val="24"/>
        </w:rPr>
        <w:t>dnieniem konsekwencji rachunkowych dokonanych poprawek,</w:t>
      </w:r>
    </w:p>
    <w:p w14:paraId="784F03A0" w14:textId="7EC0D003"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inne omyłki polegające na niezgodności oferty z dokumentami zamówienia, niepowodujące istot</w:t>
      </w:r>
      <w:r w:rsidR="00733D00" w:rsidRPr="00F33BB6">
        <w:rPr>
          <w:rFonts w:ascii="Times New Roman" w:hAnsi="Times New Roman" w:cs="Times New Roman"/>
          <w:sz w:val="24"/>
          <w:szCs w:val="24"/>
        </w:rPr>
        <w:t>nych zmian w treści oferty</w:t>
      </w:r>
      <w:r w:rsidR="00F549A7">
        <w:rPr>
          <w:rFonts w:ascii="Times New Roman" w:hAnsi="Times New Roman" w:cs="Times New Roman"/>
          <w:sz w:val="24"/>
          <w:szCs w:val="24"/>
        </w:rPr>
        <w:t>,</w:t>
      </w:r>
    </w:p>
    <w:p w14:paraId="353D93B1" w14:textId="77777777" w:rsidR="00733D00" w:rsidRPr="00F33BB6" w:rsidRDefault="0050384A" w:rsidP="00B623B8">
      <w:pPr>
        <w:pStyle w:val="Bezodstpw"/>
        <w:suppressAutoHyphens/>
        <w:spacing w:before="240" w:after="240" w:line="360" w:lineRule="auto"/>
        <w:ind w:left="1275" w:hanging="708"/>
        <w:jc w:val="both"/>
        <w:rPr>
          <w:rFonts w:ascii="Times New Roman" w:hAnsi="Times New Roman" w:cs="Times New Roman"/>
          <w:b/>
          <w:sz w:val="24"/>
          <w:szCs w:val="24"/>
        </w:rPr>
      </w:pPr>
      <w:r w:rsidRPr="00F33BB6">
        <w:rPr>
          <w:rFonts w:ascii="Times New Roman" w:hAnsi="Times New Roman" w:cs="Times New Roman"/>
          <w:sz w:val="24"/>
          <w:szCs w:val="24"/>
        </w:rPr>
        <w:t>- niezwłocznie zawiadamiaj</w:t>
      </w:r>
      <w:r w:rsidRPr="00F33BB6">
        <w:rPr>
          <w:rFonts w:ascii="Times New Roman" w:eastAsia="TimesNewRoman" w:hAnsi="Times New Roman" w:cs="Times New Roman"/>
          <w:sz w:val="24"/>
          <w:szCs w:val="24"/>
        </w:rPr>
        <w:t>ą</w:t>
      </w:r>
      <w:r w:rsidRPr="00F33BB6">
        <w:rPr>
          <w:rFonts w:ascii="Times New Roman" w:hAnsi="Times New Roman" w:cs="Times New Roman"/>
          <w:sz w:val="24"/>
          <w:szCs w:val="24"/>
        </w:rPr>
        <w:t>c o tym Wykonawc</w:t>
      </w:r>
      <w:r w:rsidRPr="00F33BB6">
        <w:rPr>
          <w:rFonts w:ascii="Times New Roman" w:eastAsia="TimesNewRoman" w:hAnsi="Times New Roman" w:cs="Times New Roman"/>
          <w:sz w:val="24"/>
          <w:szCs w:val="24"/>
        </w:rPr>
        <w:t>ę</w:t>
      </w:r>
      <w:r w:rsidRPr="00F33BB6">
        <w:rPr>
          <w:rFonts w:ascii="Times New Roman" w:hAnsi="Times New Roman" w:cs="Times New Roman"/>
          <w:sz w:val="24"/>
          <w:szCs w:val="24"/>
        </w:rPr>
        <w:t>, którego oferta została poprawiona</w:t>
      </w:r>
    </w:p>
    <w:p w14:paraId="1BAC31D2" w14:textId="6D2043D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Jeżeli zaoferowana </w:t>
      </w:r>
      <w:r w:rsidRPr="00F549A7">
        <w:rPr>
          <w:rFonts w:ascii="Times New Roman" w:hAnsi="Times New Roman" w:cs="Times New Roman"/>
          <w:b/>
          <w:sz w:val="24"/>
          <w:szCs w:val="24"/>
        </w:rPr>
        <w:t>cena, lub jej istotne części składowe, wydają się rażąco niskie</w:t>
      </w:r>
      <w:r w:rsidR="00F549A7">
        <w:rPr>
          <w:rFonts w:ascii="Times New Roman" w:hAnsi="Times New Roman" w:cs="Times New Roman"/>
          <w:b/>
          <w:sz w:val="24"/>
          <w:szCs w:val="24"/>
        </w:rPr>
        <w:br/>
      </w:r>
      <w:r w:rsidRPr="00F549A7">
        <w:rPr>
          <w:rFonts w:ascii="Times New Roman" w:hAnsi="Times New Roman" w:cs="Times New Roman"/>
          <w:b/>
          <w:sz w:val="24"/>
          <w:szCs w:val="24"/>
        </w:rPr>
        <w:t>w stosunku do przedmiotu zamówienia lub budzą wątpliwości Zamawiającego co do możliwości wykonania przedmiotu zamówienia</w:t>
      </w:r>
      <w:r w:rsidRPr="00F33BB6">
        <w:rPr>
          <w:rFonts w:ascii="Times New Roman" w:hAnsi="Times New Roman" w:cs="Times New Roman"/>
          <w:sz w:val="24"/>
          <w:szCs w:val="24"/>
        </w:rPr>
        <w:t xml:space="preserve"> zgodnie z wymaganiami określonymi</w:t>
      </w:r>
      <w:r w:rsidR="00F549A7">
        <w:rPr>
          <w:rFonts w:ascii="Times New Roman" w:hAnsi="Times New Roman" w:cs="Times New Roman"/>
          <w:sz w:val="24"/>
          <w:szCs w:val="24"/>
        </w:rPr>
        <w:br/>
      </w:r>
      <w:r w:rsidRPr="00F33BB6">
        <w:rPr>
          <w:rFonts w:ascii="Times New Roman" w:hAnsi="Times New Roman" w:cs="Times New Roman"/>
          <w:sz w:val="24"/>
          <w:szCs w:val="24"/>
        </w:rPr>
        <w:t xml:space="preserve">w dokumentach zamówienia lub wynikającymi z odrębnych przepisów, </w:t>
      </w:r>
      <w:r w:rsidRPr="00F549A7">
        <w:rPr>
          <w:rFonts w:ascii="Times New Roman" w:hAnsi="Times New Roman" w:cs="Times New Roman"/>
          <w:b/>
          <w:sz w:val="24"/>
          <w:szCs w:val="24"/>
          <w:u w:val="single"/>
        </w:rPr>
        <w:t>Zamawiający zażąda od Wykonawcy</w:t>
      </w:r>
      <w:r w:rsidRPr="00F33BB6">
        <w:rPr>
          <w:rFonts w:ascii="Times New Roman" w:hAnsi="Times New Roman" w:cs="Times New Roman"/>
          <w:sz w:val="24"/>
          <w:szCs w:val="24"/>
        </w:rPr>
        <w:t xml:space="preserve"> wyjaśnień, w tym złożenia dowodów w zakresie wyliczenia ceny, lub jej istotnych części składowych. Wyjaśnienia mogą dotyczyć zagadnień wskazanych</w:t>
      </w:r>
      <w:r w:rsidR="00F549A7">
        <w:rPr>
          <w:rFonts w:ascii="Times New Roman" w:hAnsi="Times New Roman" w:cs="Times New Roman"/>
          <w:sz w:val="24"/>
          <w:szCs w:val="24"/>
        </w:rPr>
        <w:br/>
      </w:r>
      <w:r w:rsidRPr="00F33BB6">
        <w:rPr>
          <w:rFonts w:ascii="Times New Roman" w:hAnsi="Times New Roman" w:cs="Times New Roman"/>
          <w:sz w:val="24"/>
          <w:szCs w:val="24"/>
        </w:rPr>
        <w:t>w art. 224 ust. 3 ustawy Pzp.</w:t>
      </w:r>
    </w:p>
    <w:p w14:paraId="07B4C121" w14:textId="0B4359DE"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Obowiązek wykazania, że oferta nie zawiera rażąco niskiej ceny </w:t>
      </w:r>
      <w:r w:rsidRPr="00F549A7">
        <w:rPr>
          <w:rFonts w:ascii="Times New Roman" w:hAnsi="Times New Roman" w:cs="Times New Roman"/>
          <w:b/>
          <w:sz w:val="24"/>
          <w:szCs w:val="24"/>
          <w:u w:val="single"/>
        </w:rPr>
        <w:t>spoczywa na Wykonaw</w:t>
      </w:r>
      <w:r w:rsidR="00733D00" w:rsidRPr="00F549A7">
        <w:rPr>
          <w:rFonts w:ascii="Times New Roman" w:hAnsi="Times New Roman" w:cs="Times New Roman"/>
          <w:b/>
          <w:sz w:val="24"/>
          <w:szCs w:val="24"/>
          <w:u w:val="single"/>
        </w:rPr>
        <w:t>cy.</w:t>
      </w:r>
    </w:p>
    <w:p w14:paraId="7836A42C" w14:textId="7777777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549A7">
        <w:rPr>
          <w:rFonts w:ascii="Times New Roman" w:hAnsi="Times New Roman" w:cs="Times New Roman"/>
          <w:b/>
          <w:sz w:val="24"/>
          <w:szCs w:val="24"/>
        </w:rPr>
        <w:t>Zamawiający odrzuci ofertę Wykonawcy</w:t>
      </w:r>
      <w:r w:rsidRPr="00F33BB6">
        <w:rPr>
          <w:rFonts w:ascii="Times New Roman" w:hAnsi="Times New Roman" w:cs="Times New Roman"/>
          <w:sz w:val="24"/>
          <w:szCs w:val="24"/>
        </w:rPr>
        <w:t>, który nie złożył wyjaśnień lub jeżeli dokonana ocena wyjaśnień wraz z dostarczonymi dowodami potwierdzi, że oferta zawiera rażąco niską cenę w stosunku do przedmiotu zamówienia.</w:t>
      </w:r>
    </w:p>
    <w:p w14:paraId="02E05DAB" w14:textId="6345193A" w:rsidR="0050384A"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549A7">
        <w:rPr>
          <w:rFonts w:ascii="Times New Roman" w:hAnsi="Times New Roman" w:cs="Times New Roman"/>
          <w:b/>
          <w:sz w:val="24"/>
          <w:szCs w:val="24"/>
        </w:rPr>
        <w:t>Zamawiający odrzuci ofertę Wykonawcy</w:t>
      </w:r>
      <w:r w:rsidRPr="00F33BB6">
        <w:rPr>
          <w:rFonts w:ascii="Times New Roman" w:hAnsi="Times New Roman" w:cs="Times New Roman"/>
          <w:sz w:val="24"/>
          <w:szCs w:val="24"/>
        </w:rPr>
        <w:t>, który nie udzielił wyjaśnień w wyznaczonym terminie, lub jeżeli złożone wyjaśnienia wraz z dowodami nie uzasadniają rażąco niskiej ceny tej oferty.</w:t>
      </w:r>
    </w:p>
    <w:p w14:paraId="66B2366A" w14:textId="77777777" w:rsidR="00802F59" w:rsidRPr="00F33BB6" w:rsidRDefault="00802F59" w:rsidP="00F17758">
      <w:pPr>
        <w:pStyle w:val="Nagwek1"/>
        <w:numPr>
          <w:ilvl w:val="0"/>
          <w:numId w:val="27"/>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bookmarkStart w:id="24" w:name="_Toc64886129"/>
      <w:r>
        <w:rPr>
          <w:rFonts w:ascii="Times New Roman" w:hAnsi="Times New Roman" w:cs="Times New Roman"/>
          <w:b/>
          <w:color w:val="auto"/>
          <w:sz w:val="28"/>
          <w:szCs w:val="28"/>
        </w:rPr>
        <w:t xml:space="preserve">INFORMACJE </w:t>
      </w:r>
      <w:r w:rsidRPr="00F33BB6">
        <w:rPr>
          <w:rFonts w:ascii="Times New Roman" w:hAnsi="Times New Roman" w:cs="Times New Roman"/>
          <w:b/>
          <w:color w:val="auto"/>
          <w:sz w:val="28"/>
          <w:szCs w:val="28"/>
        </w:rPr>
        <w:t>O FORMALNOŚCIACH JAKIE POWINNY ZOSTAĆ DOPEŁNIONE PO WYBORZE OFERTY W CELU ZAWARCIA UMOWY W SPRAWIE ZAMÓWIENIA PUBLICZNEGO</w:t>
      </w:r>
      <w:bookmarkEnd w:id="24"/>
    </w:p>
    <w:p w14:paraId="5DDE5DF1" w14:textId="77777777" w:rsidR="00802F59" w:rsidRDefault="00802F59" w:rsidP="00F17758">
      <w:pPr>
        <w:pStyle w:val="Akapitzlist"/>
        <w:numPr>
          <w:ilvl w:val="0"/>
          <w:numId w:val="16"/>
        </w:numPr>
        <w:suppressAutoHyphens/>
        <w:spacing w:before="240" w:after="240" w:line="360" w:lineRule="auto"/>
        <w:ind w:left="567" w:hanging="425"/>
        <w:jc w:val="both"/>
      </w:pPr>
      <w:r w:rsidRPr="00F33BB6">
        <w:t xml:space="preserve">Zamawiający </w:t>
      </w:r>
      <w:r w:rsidRPr="00F549A7">
        <w:rPr>
          <w:u w:val="single"/>
        </w:rPr>
        <w:t>zawrze umowę w sprawie zamówienia publicznego, w terminie i na zasadach określonych w art. 308 ust. 2 i 3 ustawy Pzp</w:t>
      </w:r>
      <w:r w:rsidRPr="00F33BB6">
        <w:t>.</w:t>
      </w:r>
    </w:p>
    <w:p w14:paraId="36C6D3CC" w14:textId="77777777" w:rsidR="00802F59" w:rsidRDefault="00802F59" w:rsidP="00F17758">
      <w:pPr>
        <w:pStyle w:val="Akapitzlist"/>
        <w:numPr>
          <w:ilvl w:val="0"/>
          <w:numId w:val="16"/>
        </w:numPr>
        <w:suppressAutoHyphens/>
        <w:spacing w:before="240" w:after="240" w:line="360" w:lineRule="auto"/>
        <w:ind w:left="567" w:hanging="425"/>
        <w:jc w:val="both"/>
      </w:pPr>
      <w:r w:rsidRPr="00F33BB6">
        <w:lastRenderedPageBreak/>
        <w:t>Zamawiający poinformuje Wykonawcę, któremu zostanie udzielone zamówienie, o miejscu</w:t>
      </w:r>
      <w:r>
        <w:br/>
      </w:r>
      <w:r w:rsidRPr="00F33BB6">
        <w:t>i terminie zawarcia umowy.</w:t>
      </w:r>
    </w:p>
    <w:p w14:paraId="04B80C82" w14:textId="77777777" w:rsidR="00802F59" w:rsidRDefault="00802F59" w:rsidP="00F17758">
      <w:pPr>
        <w:pStyle w:val="Akapitzlist"/>
        <w:numPr>
          <w:ilvl w:val="0"/>
          <w:numId w:val="16"/>
        </w:numPr>
        <w:suppressAutoHyphens/>
        <w:spacing w:before="240" w:after="240" w:line="360" w:lineRule="auto"/>
        <w:ind w:left="567" w:hanging="425"/>
        <w:jc w:val="both"/>
      </w:pPr>
      <w:r w:rsidRPr="00F33BB6">
        <w:t xml:space="preserve">Przed zawarciem umowy Wykonawca, </w:t>
      </w:r>
      <w:r w:rsidRPr="00F549A7">
        <w:rPr>
          <w:b/>
        </w:rPr>
        <w:t>na wezwanie Zamawiającego</w:t>
      </w:r>
      <w:r w:rsidRPr="00F33BB6">
        <w:t>, zobowiązany jest do podania wszelkich informacji niezbędnych do wypełnienia treści umowy.</w:t>
      </w:r>
    </w:p>
    <w:p w14:paraId="23C49113" w14:textId="77777777" w:rsidR="00802F59" w:rsidRDefault="00802F59" w:rsidP="00F17758">
      <w:pPr>
        <w:pStyle w:val="Akapitzlist"/>
        <w:numPr>
          <w:ilvl w:val="0"/>
          <w:numId w:val="16"/>
        </w:numPr>
        <w:suppressAutoHyphens/>
        <w:spacing w:before="240" w:after="240" w:line="360" w:lineRule="auto"/>
        <w:ind w:left="567" w:hanging="425"/>
        <w:jc w:val="both"/>
      </w:pPr>
      <w:r w:rsidRPr="00F33BB6">
        <w:t xml:space="preserve">W przypadku wyboru oferty Wykonawców wspólnie ubiegających się o udzielenie zamówienia, Wykonawcy ci, </w:t>
      </w:r>
      <w:r w:rsidRPr="00F549A7">
        <w:rPr>
          <w:b/>
        </w:rPr>
        <w:t>na wezwanie Zamawiającego</w:t>
      </w:r>
      <w:r w:rsidRPr="00F33BB6">
        <w:t>, zobowiązani będą przed zawarciem umowy w sprawie zamówienia publicznego przedłożyć kopię umowy regulującej współpracę tych Wykonawców.</w:t>
      </w:r>
    </w:p>
    <w:p w14:paraId="46FE4212" w14:textId="77777777" w:rsidR="00802F59" w:rsidRPr="00F33BB6" w:rsidRDefault="00802F59" w:rsidP="00F17758">
      <w:pPr>
        <w:pStyle w:val="Akapitzlist"/>
        <w:numPr>
          <w:ilvl w:val="0"/>
          <w:numId w:val="16"/>
        </w:numPr>
        <w:suppressAutoHyphens/>
        <w:spacing w:before="240" w:after="240" w:line="360" w:lineRule="auto"/>
        <w:ind w:left="567" w:hanging="425"/>
        <w:jc w:val="both"/>
      </w:pPr>
      <w:r w:rsidRPr="00F33BB6">
        <w:t>Jeżeli Wykonawca nie dopełni ww. formalności w wyznaczonym terminie, Zamawiający uzna, że zawarcie umowy w sprawie zamówienia publicznego stało się niemożliwe</w:t>
      </w:r>
      <w:r>
        <w:br/>
      </w:r>
      <w:r w:rsidRPr="00F33BB6">
        <w:t xml:space="preserve">z przyczyn leżących po stronie Wykonawcy i będzie upoważniony do zatrzymania wadium na podstawie </w:t>
      </w:r>
      <w:r w:rsidRPr="00F549A7">
        <w:rPr>
          <w:u w:val="single"/>
        </w:rPr>
        <w:t>art. 98 ust. 6 pkt 3 ustawy Pzp.</w:t>
      </w:r>
    </w:p>
    <w:p w14:paraId="233980E9" w14:textId="77777777" w:rsidR="00802F59" w:rsidRPr="00F33BB6" w:rsidRDefault="00802F59" w:rsidP="00F17758">
      <w:pPr>
        <w:pStyle w:val="Akapitzlist"/>
        <w:numPr>
          <w:ilvl w:val="0"/>
          <w:numId w:val="16"/>
        </w:numPr>
        <w:suppressAutoHyphens/>
        <w:spacing w:before="240" w:after="240" w:line="360" w:lineRule="auto"/>
        <w:ind w:left="714" w:hanging="357"/>
        <w:jc w:val="both"/>
      </w:pPr>
      <w:r w:rsidRPr="00F33BB6">
        <w:t xml:space="preserve">Wykonawca, którego oferta zostanie uznana za najkorzystniejszą </w:t>
      </w:r>
      <w:r w:rsidRPr="00F33BB6">
        <w:rPr>
          <w:b/>
          <w:u w:val="single"/>
        </w:rPr>
        <w:t>przed podpisaniem umowy zobowiązany jest do przedłożenia</w:t>
      </w:r>
      <w:r w:rsidRPr="00F33BB6">
        <w:t xml:space="preserve"> także:</w:t>
      </w:r>
    </w:p>
    <w:p w14:paraId="70133259" w14:textId="77777777" w:rsidR="00802F59" w:rsidRPr="00F33BB6" w:rsidRDefault="00802F59" w:rsidP="00F17758">
      <w:pPr>
        <w:pStyle w:val="Bezodstpw"/>
        <w:numPr>
          <w:ilvl w:val="1"/>
          <w:numId w:val="16"/>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bCs/>
          <w:sz w:val="24"/>
          <w:szCs w:val="24"/>
        </w:rPr>
        <w:t>Pełnomocnictwa do zawarcia umowy</w:t>
      </w:r>
      <w:r w:rsidRPr="00F33BB6">
        <w:rPr>
          <w:rFonts w:ascii="Times New Roman" w:hAnsi="Times New Roman" w:cs="Times New Roman"/>
          <w:bCs/>
          <w:sz w:val="24"/>
          <w:szCs w:val="24"/>
        </w:rPr>
        <w:t>, jeżeli nie wynika ono z treści oferty</w:t>
      </w:r>
      <w:r w:rsidRPr="00F33BB6">
        <w:rPr>
          <w:rFonts w:ascii="Times New Roman" w:hAnsi="Times New Roman" w:cs="Times New Roman"/>
          <w:sz w:val="24"/>
          <w:szCs w:val="24"/>
        </w:rPr>
        <w:t>;</w:t>
      </w:r>
    </w:p>
    <w:p w14:paraId="2B7F7A04" w14:textId="77777777" w:rsidR="00802F59" w:rsidRPr="00F33BB6" w:rsidRDefault="00802F59" w:rsidP="00F17758">
      <w:pPr>
        <w:pStyle w:val="Bezodstpw"/>
        <w:numPr>
          <w:ilvl w:val="1"/>
          <w:numId w:val="16"/>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sz w:val="24"/>
          <w:szCs w:val="24"/>
        </w:rPr>
        <w:t xml:space="preserve">Umowy </w:t>
      </w:r>
      <w:r w:rsidRPr="00F33BB6">
        <w:rPr>
          <w:rFonts w:ascii="Times New Roman" w:hAnsi="Times New Roman" w:cs="Times New Roman"/>
          <w:b/>
          <w:bCs/>
          <w:sz w:val="24"/>
          <w:szCs w:val="24"/>
        </w:rPr>
        <w:t>regulującej współpracę</w:t>
      </w:r>
      <w:r w:rsidRPr="00F33BB6">
        <w:rPr>
          <w:rFonts w:ascii="Times New Roman" w:hAnsi="Times New Roman" w:cs="Times New Roman"/>
          <w:bCs/>
          <w:sz w:val="24"/>
          <w:szCs w:val="24"/>
        </w:rPr>
        <w:t xml:space="preserve"> – w przypadku złożenia oferty przez wykonawców wspólnie ubiegających się o zamówienie</w:t>
      </w:r>
      <w:r w:rsidRPr="00F33BB6">
        <w:rPr>
          <w:rFonts w:ascii="Times New Roman" w:hAnsi="Times New Roman" w:cs="Times New Roman"/>
          <w:sz w:val="24"/>
          <w:szCs w:val="24"/>
        </w:rPr>
        <w:t>.</w:t>
      </w:r>
    </w:p>
    <w:p w14:paraId="5478C4B1" w14:textId="05AADB5A" w:rsidR="00802F59" w:rsidRPr="00D106CD" w:rsidRDefault="00802F59" w:rsidP="00F17758">
      <w:pPr>
        <w:pStyle w:val="Bezodstpw"/>
        <w:numPr>
          <w:ilvl w:val="1"/>
          <w:numId w:val="16"/>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sz w:val="24"/>
          <w:szCs w:val="24"/>
        </w:rPr>
        <w:t xml:space="preserve">Wzoru dokumentu zabezpieczenia należytego wykonania umowy </w:t>
      </w:r>
      <w:r w:rsidRPr="00F33BB6">
        <w:rPr>
          <w:rFonts w:ascii="Times New Roman" w:hAnsi="Times New Roman" w:cs="Times New Roman"/>
          <w:sz w:val="24"/>
          <w:szCs w:val="24"/>
        </w:rPr>
        <w:t xml:space="preserve">celem akceptacji – w przypadku, gdy zabezpieczenie </w:t>
      </w:r>
      <w:r w:rsidRPr="00F33BB6">
        <w:rPr>
          <w:rFonts w:ascii="Times New Roman" w:hAnsi="Times New Roman" w:cs="Times New Roman"/>
          <w:sz w:val="24"/>
        </w:rPr>
        <w:t xml:space="preserve">należytego wykonania umowy jest wnoszone w innej formie niż pieniężna – </w:t>
      </w:r>
      <w:r w:rsidRPr="00F549A7">
        <w:rPr>
          <w:rFonts w:ascii="Times New Roman" w:hAnsi="Times New Roman" w:cs="Times New Roman"/>
          <w:i/>
          <w:sz w:val="24"/>
        </w:rPr>
        <w:t>jeżeli dotyczy,</w:t>
      </w:r>
      <w:r w:rsidRPr="00F33BB6">
        <w:rPr>
          <w:rFonts w:ascii="Times New Roman" w:hAnsi="Times New Roman" w:cs="Times New Roman"/>
          <w:sz w:val="24"/>
        </w:rPr>
        <w:t xml:space="preserve"> </w:t>
      </w:r>
    </w:p>
    <w:p w14:paraId="34C8FFC2" w14:textId="0E271B7C" w:rsidR="00D106CD" w:rsidRPr="00D106CD" w:rsidRDefault="00E966D0" w:rsidP="00F17758">
      <w:pPr>
        <w:pStyle w:val="Bezodstpw"/>
        <w:numPr>
          <w:ilvl w:val="1"/>
          <w:numId w:val="16"/>
        </w:numPr>
        <w:suppressAutoHyphens/>
        <w:spacing w:before="240" w:after="240" w:line="360" w:lineRule="auto"/>
        <w:ind w:left="1134" w:hanging="567"/>
        <w:jc w:val="both"/>
        <w:rPr>
          <w:rFonts w:ascii="Times New Roman" w:hAnsi="Times New Roman" w:cs="Times New Roman"/>
          <w:b/>
          <w:bCs/>
          <w:sz w:val="24"/>
          <w:szCs w:val="24"/>
        </w:rPr>
      </w:pPr>
      <w:bookmarkStart w:id="25" w:name="_Toc64886130"/>
      <w:r>
        <w:rPr>
          <w:rFonts w:ascii="Times New Roman" w:hAnsi="Times New Roman" w:cs="Times New Roman"/>
          <w:b/>
          <w:bCs/>
          <w:color w:val="000000"/>
          <w:sz w:val="24"/>
          <w:szCs w:val="24"/>
        </w:rPr>
        <w:t>Kosztorysu ofertowego i h</w:t>
      </w:r>
      <w:r w:rsidR="00D106CD" w:rsidRPr="00D106CD">
        <w:rPr>
          <w:rFonts w:ascii="Times New Roman" w:hAnsi="Times New Roman" w:cs="Times New Roman"/>
          <w:b/>
          <w:bCs/>
          <w:color w:val="000000"/>
          <w:sz w:val="24"/>
          <w:szCs w:val="24"/>
        </w:rPr>
        <w:t>armonogram</w:t>
      </w:r>
      <w:r w:rsidR="00D106CD">
        <w:rPr>
          <w:rFonts w:ascii="Times New Roman" w:hAnsi="Times New Roman" w:cs="Times New Roman"/>
          <w:b/>
          <w:bCs/>
          <w:color w:val="000000"/>
          <w:sz w:val="24"/>
          <w:szCs w:val="24"/>
        </w:rPr>
        <w:t>u</w:t>
      </w:r>
      <w:r w:rsidR="00D106CD" w:rsidRPr="00D106CD">
        <w:rPr>
          <w:rFonts w:ascii="Times New Roman" w:hAnsi="Times New Roman" w:cs="Times New Roman"/>
          <w:b/>
          <w:bCs/>
          <w:color w:val="000000"/>
          <w:sz w:val="24"/>
          <w:szCs w:val="24"/>
        </w:rPr>
        <w:t xml:space="preserve"> robót</w:t>
      </w:r>
      <w:r w:rsidR="00FA5C12">
        <w:rPr>
          <w:rFonts w:ascii="Times New Roman" w:hAnsi="Times New Roman" w:cs="Times New Roman"/>
          <w:b/>
          <w:bCs/>
          <w:color w:val="000000"/>
          <w:sz w:val="24"/>
          <w:szCs w:val="24"/>
        </w:rPr>
        <w:t xml:space="preserve">. </w:t>
      </w:r>
    </w:p>
    <w:p w14:paraId="0A1184A4" w14:textId="77777777" w:rsidR="00802F59" w:rsidRDefault="00802F59" w:rsidP="00F17758">
      <w:pPr>
        <w:pStyle w:val="Nagwek1"/>
        <w:numPr>
          <w:ilvl w:val="0"/>
          <w:numId w:val="27"/>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r w:rsidRPr="00F33BB6">
        <w:rPr>
          <w:rFonts w:ascii="Times New Roman" w:hAnsi="Times New Roman" w:cs="Times New Roman"/>
          <w:b/>
          <w:color w:val="auto"/>
          <w:sz w:val="28"/>
          <w:szCs w:val="28"/>
        </w:rPr>
        <w:t>WYMAGANIA DOTYCZĄCE ZABEZPIECZENIA NALEŻYTEGO WYKONANIA UMOWY</w:t>
      </w:r>
      <w:bookmarkEnd w:id="25"/>
    </w:p>
    <w:p w14:paraId="5D1A2C71" w14:textId="77777777" w:rsidR="00802F59" w:rsidRPr="00F33BB6" w:rsidRDefault="00802F59" w:rsidP="00F17758">
      <w:pPr>
        <w:pStyle w:val="Akapitzlist"/>
        <w:numPr>
          <w:ilvl w:val="1"/>
          <w:numId w:val="21"/>
        </w:numPr>
        <w:suppressAutoHyphens/>
        <w:spacing w:before="240" w:after="240" w:line="360" w:lineRule="auto"/>
        <w:jc w:val="both"/>
        <w:outlineLvl w:val="1"/>
        <w:rPr>
          <w:bCs/>
          <w:iCs/>
          <w:lang w:val="x-none" w:eastAsia="x-none"/>
        </w:rPr>
      </w:pPr>
      <w:bookmarkStart w:id="26" w:name="_Toc64886131"/>
      <w:r w:rsidRPr="00F33BB6">
        <w:rPr>
          <w:bCs/>
          <w:iCs/>
          <w:lang w:val="x-none" w:eastAsia="x-none"/>
        </w:rPr>
        <w:t xml:space="preserve">Wykonawca zobowiązany jest przed zawarciem umowy wnieść zabezpieczenie należytego wykonania umowy w wysokości </w:t>
      </w:r>
      <w:r w:rsidRPr="00F33BB6">
        <w:rPr>
          <w:b/>
          <w:bCs/>
          <w:iCs/>
          <w:lang w:val="x-none" w:eastAsia="x-none"/>
        </w:rPr>
        <w:t>5</w:t>
      </w:r>
      <w:r w:rsidRPr="00F33BB6">
        <w:rPr>
          <w:bCs/>
          <w:iCs/>
          <w:lang w:val="x-none" w:eastAsia="x-none"/>
        </w:rPr>
        <w:t> </w:t>
      </w:r>
      <w:r w:rsidRPr="003B7A5C">
        <w:rPr>
          <w:b/>
          <w:bCs/>
          <w:iCs/>
          <w:lang w:val="x-none" w:eastAsia="x-none"/>
        </w:rPr>
        <w:t>% ceny brutto podanej w ofercie</w:t>
      </w:r>
      <w:r w:rsidRPr="00F33BB6">
        <w:rPr>
          <w:bCs/>
          <w:iCs/>
          <w:lang w:val="x-none" w:eastAsia="x-none"/>
        </w:rPr>
        <w:t>. Zabezpieczenie służy pokryciu roszczeń z tytułu niewykonania lub nienależytego wykonania umowy.</w:t>
      </w:r>
    </w:p>
    <w:p w14:paraId="5027D2FA" w14:textId="77777777" w:rsidR="00802F59" w:rsidRPr="00F33BB6" w:rsidRDefault="00802F59" w:rsidP="00F17758">
      <w:pPr>
        <w:pStyle w:val="Akapitzlist"/>
        <w:numPr>
          <w:ilvl w:val="1"/>
          <w:numId w:val="21"/>
        </w:numPr>
        <w:suppressAutoHyphens/>
        <w:spacing w:before="240" w:after="240" w:line="360" w:lineRule="auto"/>
        <w:jc w:val="both"/>
        <w:outlineLvl w:val="1"/>
        <w:rPr>
          <w:bCs/>
          <w:iCs/>
          <w:lang w:val="x-none" w:eastAsia="x-none"/>
        </w:rPr>
      </w:pPr>
      <w:r w:rsidRPr="00F33BB6">
        <w:rPr>
          <w:bCs/>
          <w:iCs/>
          <w:lang w:val="x-none" w:eastAsia="x-none"/>
        </w:rPr>
        <w:lastRenderedPageBreak/>
        <w:t>Zabezpieczenie</w:t>
      </w:r>
      <w:r w:rsidRPr="00F33BB6">
        <w:rPr>
          <w:bCs/>
          <w:iCs/>
          <w:lang w:eastAsia="x-none"/>
        </w:rPr>
        <w:t>,</w:t>
      </w:r>
      <w:r w:rsidRPr="00F33BB6">
        <w:rPr>
          <w:bCs/>
          <w:iCs/>
          <w:lang w:val="x-none" w:eastAsia="x-none"/>
        </w:rPr>
        <w:t xml:space="preserve"> zgodnie z </w:t>
      </w:r>
      <w:r w:rsidRPr="003B7A5C">
        <w:rPr>
          <w:bCs/>
          <w:iCs/>
          <w:u w:val="single"/>
          <w:lang w:val="x-none" w:eastAsia="x-none"/>
        </w:rPr>
        <w:t>art. 450 ust. 1 ustawy Pzp</w:t>
      </w:r>
      <w:r w:rsidRPr="00F33BB6">
        <w:rPr>
          <w:bCs/>
          <w:iCs/>
          <w:lang w:val="x-none" w:eastAsia="x-none"/>
        </w:rPr>
        <w:t>, może być wnoszone według wyboru Wykonawcy w jednej lub w kilku następujących formach:</w:t>
      </w:r>
    </w:p>
    <w:p w14:paraId="22D59830" w14:textId="77777777" w:rsidR="00802F59" w:rsidRPr="003B7A5C" w:rsidRDefault="00802F59" w:rsidP="00F17758">
      <w:pPr>
        <w:pStyle w:val="Akapitzlist"/>
        <w:numPr>
          <w:ilvl w:val="1"/>
          <w:numId w:val="29"/>
        </w:numPr>
        <w:suppressAutoHyphens/>
        <w:spacing w:before="240" w:after="240" w:line="360" w:lineRule="auto"/>
        <w:ind w:left="993" w:hanging="567"/>
        <w:jc w:val="both"/>
        <w:outlineLvl w:val="1"/>
        <w:rPr>
          <w:bCs/>
          <w:iCs/>
          <w:lang w:val="x-none" w:eastAsia="x-none"/>
        </w:rPr>
      </w:pPr>
      <w:r>
        <w:rPr>
          <w:bCs/>
          <w:iCs/>
          <w:lang w:eastAsia="x-none"/>
        </w:rPr>
        <w:t xml:space="preserve"> </w:t>
      </w:r>
      <w:r w:rsidRPr="003B7A5C">
        <w:rPr>
          <w:bCs/>
          <w:iCs/>
          <w:lang w:val="x-none" w:eastAsia="x-none"/>
        </w:rPr>
        <w:t>pieniądzu;</w:t>
      </w:r>
    </w:p>
    <w:p w14:paraId="773C3B55" w14:textId="77777777" w:rsidR="00802F59" w:rsidRPr="003B7A5C" w:rsidRDefault="00802F59" w:rsidP="00F17758">
      <w:pPr>
        <w:pStyle w:val="Akapitzlist"/>
        <w:numPr>
          <w:ilvl w:val="1"/>
          <w:numId w:val="29"/>
        </w:numPr>
        <w:suppressAutoHyphens/>
        <w:spacing w:before="240" w:after="240" w:line="360" w:lineRule="auto"/>
        <w:ind w:left="993" w:hanging="567"/>
        <w:jc w:val="both"/>
        <w:outlineLvl w:val="1"/>
        <w:rPr>
          <w:bCs/>
          <w:iCs/>
          <w:lang w:val="x-none" w:eastAsia="x-none"/>
        </w:rPr>
      </w:pPr>
      <w:r w:rsidRPr="003B7A5C">
        <w:rPr>
          <w:bCs/>
          <w:iCs/>
          <w:lang w:val="x-none" w:eastAsia="x-none"/>
        </w:rPr>
        <w:t>poręczeniach bankowych lub poręczeniach spółdzielczej kasy oszczędnościowo-kredytowej, z tym że zobowiązanie kasy jest zawsze zobowiązaniem pieniężnym;</w:t>
      </w:r>
    </w:p>
    <w:p w14:paraId="5CBD1A2C" w14:textId="77777777" w:rsidR="00802F59" w:rsidRPr="003B7A5C" w:rsidRDefault="00802F59" w:rsidP="00F17758">
      <w:pPr>
        <w:pStyle w:val="Akapitzlist"/>
        <w:numPr>
          <w:ilvl w:val="1"/>
          <w:numId w:val="29"/>
        </w:numPr>
        <w:suppressAutoHyphens/>
        <w:spacing w:before="240" w:after="240" w:line="360" w:lineRule="auto"/>
        <w:ind w:left="993" w:hanging="567"/>
        <w:jc w:val="both"/>
        <w:outlineLvl w:val="1"/>
        <w:rPr>
          <w:bCs/>
          <w:iCs/>
          <w:lang w:val="x-none" w:eastAsia="x-none"/>
        </w:rPr>
      </w:pPr>
      <w:r w:rsidRPr="003B7A5C">
        <w:rPr>
          <w:bCs/>
          <w:iCs/>
          <w:lang w:val="x-none" w:eastAsia="x-none"/>
        </w:rPr>
        <w:t>gwarancjach bankowych;</w:t>
      </w:r>
    </w:p>
    <w:p w14:paraId="5DA1F235" w14:textId="77777777" w:rsidR="00802F59" w:rsidRPr="003B7A5C" w:rsidRDefault="00802F59" w:rsidP="00F17758">
      <w:pPr>
        <w:pStyle w:val="Akapitzlist"/>
        <w:numPr>
          <w:ilvl w:val="1"/>
          <w:numId w:val="29"/>
        </w:numPr>
        <w:suppressAutoHyphens/>
        <w:spacing w:before="240" w:after="240" w:line="360" w:lineRule="auto"/>
        <w:ind w:left="993" w:hanging="567"/>
        <w:jc w:val="both"/>
        <w:outlineLvl w:val="1"/>
        <w:rPr>
          <w:bCs/>
          <w:iCs/>
          <w:lang w:val="x-none" w:eastAsia="x-none"/>
        </w:rPr>
      </w:pPr>
      <w:r w:rsidRPr="003B7A5C">
        <w:rPr>
          <w:bCs/>
          <w:iCs/>
          <w:lang w:val="x-none" w:eastAsia="x-none"/>
        </w:rPr>
        <w:t>gwarancjach ubezpieczeniowych;</w:t>
      </w:r>
    </w:p>
    <w:p w14:paraId="28D5CE7F" w14:textId="325F6845" w:rsidR="00802F59" w:rsidRPr="003B7A5C" w:rsidRDefault="00802F59" w:rsidP="00F17758">
      <w:pPr>
        <w:pStyle w:val="Akapitzlist"/>
        <w:numPr>
          <w:ilvl w:val="1"/>
          <w:numId w:val="29"/>
        </w:numPr>
        <w:suppressAutoHyphens/>
        <w:spacing w:before="240" w:after="240" w:line="360" w:lineRule="auto"/>
        <w:ind w:left="993" w:hanging="567"/>
        <w:jc w:val="both"/>
        <w:outlineLvl w:val="1"/>
        <w:rPr>
          <w:bCs/>
          <w:iCs/>
          <w:u w:val="single"/>
          <w:lang w:val="x-none" w:eastAsia="x-none"/>
        </w:rPr>
      </w:pPr>
      <w:r w:rsidRPr="003B7A5C">
        <w:rPr>
          <w:bCs/>
          <w:iCs/>
          <w:lang w:val="x-none" w:eastAsia="x-none"/>
        </w:rPr>
        <w:t xml:space="preserve">poręczeniach udzielanych przez podmioty, o których mowa w art. </w:t>
      </w:r>
      <w:r w:rsidRPr="003B7A5C">
        <w:rPr>
          <w:bCs/>
          <w:iCs/>
          <w:u w:val="single"/>
          <w:lang w:val="x-none" w:eastAsia="x-none"/>
        </w:rPr>
        <w:t>6b ust. 5 pkt 2 ustawy z dnia 9 listopada 2000 r. o utworzeniu Polskiej Agencji Rozwoju Przedsiębiorczości (t.j. Dz. U. z 202</w:t>
      </w:r>
      <w:r w:rsidR="009C08C5">
        <w:rPr>
          <w:bCs/>
          <w:iCs/>
          <w:u w:val="single"/>
          <w:lang w:val="x-none" w:eastAsia="x-none"/>
        </w:rPr>
        <w:t xml:space="preserve">5 </w:t>
      </w:r>
      <w:r w:rsidRPr="003B7A5C">
        <w:rPr>
          <w:bCs/>
          <w:iCs/>
          <w:u w:val="single"/>
          <w:lang w:val="x-none" w:eastAsia="x-none"/>
        </w:rPr>
        <w:t xml:space="preserve">r. poz. </w:t>
      </w:r>
      <w:r w:rsidR="009C08C5">
        <w:rPr>
          <w:bCs/>
          <w:iCs/>
          <w:u w:val="single"/>
          <w:lang w:val="x-none" w:eastAsia="x-none"/>
        </w:rPr>
        <w:t>98</w:t>
      </w:r>
      <w:r w:rsidRPr="003B7A5C">
        <w:rPr>
          <w:bCs/>
          <w:iCs/>
          <w:u w:val="single"/>
          <w:lang w:val="x-none" w:eastAsia="x-none"/>
        </w:rPr>
        <w:t>).</w:t>
      </w:r>
    </w:p>
    <w:p w14:paraId="2D5F9F8D" w14:textId="77777777" w:rsidR="00802F59" w:rsidRPr="003B7A5C" w:rsidRDefault="00802F59" w:rsidP="00F17758">
      <w:pPr>
        <w:numPr>
          <w:ilvl w:val="1"/>
          <w:numId w:val="22"/>
        </w:numPr>
        <w:suppressAutoHyphens/>
        <w:spacing w:before="240" w:after="240" w:line="360" w:lineRule="auto"/>
        <w:ind w:left="426" w:hanging="426"/>
        <w:jc w:val="both"/>
        <w:outlineLvl w:val="1"/>
        <w:rPr>
          <w:bCs/>
          <w:iCs/>
          <w:lang w:val="x-none" w:eastAsia="x-none"/>
        </w:rPr>
      </w:pPr>
      <w:r w:rsidRPr="00F33BB6">
        <w:rPr>
          <w:bCs/>
          <w:iCs/>
          <w:lang w:val="x-none" w:eastAsia="x-none"/>
        </w:rPr>
        <w:t xml:space="preserve">Zabezpieczenie wnoszone w pieniądzu Wykonawca wpłaca przelewem na rachunek bankowy wskazany przez Zamawiającego. </w:t>
      </w:r>
    </w:p>
    <w:p w14:paraId="4878ADA7" w14:textId="77777777" w:rsidR="00802F59" w:rsidRPr="003B7A5C" w:rsidRDefault="00802F59" w:rsidP="00F17758">
      <w:pPr>
        <w:numPr>
          <w:ilvl w:val="1"/>
          <w:numId w:val="22"/>
        </w:numPr>
        <w:suppressAutoHyphens/>
        <w:spacing w:before="240" w:after="240" w:line="360" w:lineRule="auto"/>
        <w:ind w:left="426" w:hanging="426"/>
        <w:jc w:val="both"/>
        <w:outlineLvl w:val="1"/>
        <w:rPr>
          <w:bCs/>
          <w:iCs/>
          <w:lang w:val="x-none" w:eastAsia="x-none"/>
        </w:rPr>
      </w:pPr>
      <w:r w:rsidRPr="003B7A5C">
        <w:rPr>
          <w:bCs/>
          <w:iCs/>
          <w:lang w:eastAsia="x-none"/>
        </w:rPr>
        <w:t xml:space="preserve">Zabezpieczenie </w:t>
      </w:r>
      <w:r w:rsidRPr="003B7A5C">
        <w:rPr>
          <w:bCs/>
          <w:iCs/>
          <w:lang w:val="x-none" w:eastAsia="x-none"/>
        </w:rPr>
        <w:t>wniesione w pieniądzu, Zamawiający przechowuje na oprocentowanym rachunku bankowym. Zamawiający zwróci zabezpieczenie wniesione w pieniądzu z</w:t>
      </w:r>
      <w:r w:rsidRPr="003B7A5C">
        <w:rPr>
          <w:bCs/>
          <w:iCs/>
          <w:lang w:eastAsia="x-none"/>
        </w:rPr>
        <w:t> </w:t>
      </w:r>
      <w:r w:rsidRPr="003B7A5C">
        <w:rPr>
          <w:bCs/>
          <w:iCs/>
          <w:lang w:val="x-none" w:eastAsia="x-none"/>
        </w:rPr>
        <w:t>odsetkami wynikającymi z umowy rachunku bankowego, na którym było ono przechowywane, pomniejszone o koszt prowadzenia tego rachunku oraz prowizji bankowej za przelew pieniędzy na rachunek bankowy Wykonawcy.</w:t>
      </w:r>
      <w:bookmarkStart w:id="27" w:name="_Hlk37249170"/>
    </w:p>
    <w:p w14:paraId="58AAB9CE" w14:textId="77777777" w:rsidR="00802F59" w:rsidRPr="003B7A5C" w:rsidRDefault="00802F59" w:rsidP="00F17758">
      <w:pPr>
        <w:numPr>
          <w:ilvl w:val="1"/>
          <w:numId w:val="22"/>
        </w:numPr>
        <w:suppressAutoHyphens/>
        <w:spacing w:before="240" w:after="240" w:line="360" w:lineRule="auto"/>
        <w:ind w:left="426" w:hanging="426"/>
        <w:jc w:val="both"/>
        <w:outlineLvl w:val="1"/>
        <w:rPr>
          <w:bCs/>
          <w:iCs/>
          <w:lang w:val="x-none" w:eastAsia="x-none"/>
        </w:rPr>
      </w:pPr>
      <w:r w:rsidRPr="003B7A5C">
        <w:rPr>
          <w:bCs/>
          <w:iCs/>
          <w:lang w:eastAsia="x-none"/>
        </w:rPr>
        <w:t xml:space="preserve">Zabezpieczenie </w:t>
      </w:r>
      <w:r w:rsidRPr="003B7A5C">
        <w:rPr>
          <w:bCs/>
          <w:iCs/>
          <w:lang w:val="x-none" w:eastAsia="x-none"/>
        </w:rPr>
        <w:t>wnoszone w formie innej niż w pieniądzu, powinno być dostarczone w</w:t>
      </w:r>
      <w:r w:rsidRPr="003B7A5C">
        <w:rPr>
          <w:bCs/>
          <w:iCs/>
          <w:lang w:eastAsia="x-none"/>
        </w:rPr>
        <w:t> </w:t>
      </w:r>
      <w:r w:rsidRPr="003B7A5C">
        <w:rPr>
          <w:bCs/>
          <w:iCs/>
          <w:lang w:val="x-none" w:eastAsia="x-none"/>
        </w:rPr>
        <w:t>oryginale Zamawiającemu oraz musi zawierać</w:t>
      </w:r>
      <w:r w:rsidRPr="003B7A5C">
        <w:rPr>
          <w:bCs/>
          <w:iCs/>
          <w:lang w:eastAsia="x-none"/>
        </w:rPr>
        <w:t>:</w:t>
      </w:r>
    </w:p>
    <w:p w14:paraId="28A70162" w14:textId="77777777" w:rsidR="00802F59" w:rsidRPr="003B7A5C" w:rsidRDefault="00802F59" w:rsidP="00802F59">
      <w:pPr>
        <w:pStyle w:val="Akapitzlist"/>
        <w:numPr>
          <w:ilvl w:val="1"/>
          <w:numId w:val="12"/>
        </w:numPr>
        <w:tabs>
          <w:tab w:val="left" w:pos="993"/>
        </w:tabs>
        <w:suppressAutoHyphens/>
        <w:spacing w:before="240" w:after="240" w:line="360" w:lineRule="auto"/>
        <w:ind w:hanging="294"/>
        <w:jc w:val="both"/>
        <w:outlineLvl w:val="1"/>
        <w:rPr>
          <w:bCs/>
          <w:iCs/>
          <w:lang w:val="x-none" w:eastAsia="x-none"/>
        </w:rPr>
      </w:pPr>
      <w:r w:rsidRPr="003B7A5C">
        <w:rPr>
          <w:bCs/>
          <w:iCs/>
          <w:lang w:eastAsia="x-none"/>
        </w:rPr>
        <w:t>nazwę i adres siedziby Wykonawcy;</w:t>
      </w:r>
    </w:p>
    <w:p w14:paraId="29ECD582" w14:textId="77777777" w:rsidR="00802F59" w:rsidRPr="00B623B8" w:rsidRDefault="00802F59" w:rsidP="00802F59">
      <w:pPr>
        <w:pStyle w:val="Akapitzlist"/>
        <w:numPr>
          <w:ilvl w:val="1"/>
          <w:numId w:val="12"/>
        </w:numPr>
        <w:tabs>
          <w:tab w:val="left" w:pos="993"/>
        </w:tabs>
        <w:suppressAutoHyphens/>
        <w:spacing w:before="240" w:after="240" w:line="360" w:lineRule="auto"/>
        <w:ind w:left="993" w:hanging="567"/>
        <w:jc w:val="both"/>
        <w:outlineLvl w:val="1"/>
        <w:rPr>
          <w:b/>
          <w:bCs/>
          <w:iCs/>
          <w:lang w:val="x-none" w:eastAsia="x-none"/>
        </w:rPr>
      </w:pPr>
      <w:r w:rsidRPr="003B7A5C">
        <w:rPr>
          <w:bCs/>
          <w:iCs/>
          <w:lang w:eastAsia="x-none"/>
        </w:rPr>
        <w:t xml:space="preserve">wskazanie </w:t>
      </w:r>
      <w:r w:rsidRPr="003B7A5C">
        <w:rPr>
          <w:bCs/>
          <w:iCs/>
          <w:lang w:val="x-none" w:eastAsia="x-none"/>
        </w:rPr>
        <w:t xml:space="preserve">Beneficjenta poręczenia lub gwarancji, którym musi być </w:t>
      </w:r>
      <w:r w:rsidRPr="00B623B8">
        <w:rPr>
          <w:b/>
          <w:bCs/>
          <w:iCs/>
          <w:lang w:eastAsia="x-none"/>
        </w:rPr>
        <w:t>Gmina Boguchwała, ul. Suszyckich 33, 36-040 Boguchwała, NIP: 517-00-36-465</w:t>
      </w:r>
      <w:r>
        <w:rPr>
          <w:b/>
          <w:bCs/>
          <w:iCs/>
          <w:lang w:eastAsia="x-none"/>
        </w:rPr>
        <w:t>;</w:t>
      </w:r>
    </w:p>
    <w:p w14:paraId="7DC7ABF2"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wskazanie podmiotu udzielającego gwarancji lub poręczenia;</w:t>
      </w:r>
    </w:p>
    <w:p w14:paraId="701C6D4E"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określenie wierzytelności, która ma być zabezpieczona gwarancją lub poręczeniem;</w:t>
      </w:r>
    </w:p>
    <w:p w14:paraId="0D9A360F"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kwotę gwarancji/poręczenia;</w:t>
      </w:r>
    </w:p>
    <w:p w14:paraId="7018A680"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termin ważności gwarancji lub poręczenia, obejmujący cały okres wykonania zamówienia;</w:t>
      </w:r>
    </w:p>
    <w:p w14:paraId="7CB88085"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lastRenderedPageBreak/>
        <w:t>bezwarunkowe, nieodwołalne, płatne na pierwsze żądanie, zobowiązanie wystawcy gwarancji lub poręczenia do wypłaty Zamawiającemu pełnej kwoty zabezpieczenia lub do wypłat łącznie do pełnej kwoty zabezpieczenia w przypadku realizacji zamówienia</w:t>
      </w:r>
      <w:r>
        <w:rPr>
          <w:bCs/>
          <w:iCs/>
          <w:lang w:eastAsia="x-none"/>
        </w:rPr>
        <w:br/>
      </w:r>
      <w:r w:rsidRPr="003B7A5C">
        <w:rPr>
          <w:bCs/>
          <w:iCs/>
          <w:lang w:eastAsia="x-none"/>
        </w:rPr>
        <w:t>w sposób niezgodny z umową.</w:t>
      </w:r>
    </w:p>
    <w:p w14:paraId="4D27709E" w14:textId="77777777" w:rsidR="00802F59" w:rsidRPr="00F33BB6" w:rsidRDefault="00802F59" w:rsidP="00F17758">
      <w:pPr>
        <w:numPr>
          <w:ilvl w:val="1"/>
          <w:numId w:val="22"/>
        </w:numPr>
        <w:suppressAutoHyphens/>
        <w:spacing w:before="240" w:after="240" w:line="360" w:lineRule="auto"/>
        <w:ind w:left="426" w:hanging="426"/>
        <w:jc w:val="both"/>
        <w:outlineLvl w:val="1"/>
        <w:rPr>
          <w:bCs/>
          <w:iCs/>
          <w:lang w:eastAsia="x-none"/>
        </w:rPr>
      </w:pPr>
      <w:r w:rsidRPr="00F33BB6">
        <w:rPr>
          <w:bCs/>
          <w:iCs/>
          <w:lang w:eastAsia="x-none"/>
        </w:rPr>
        <w:t>Jeżeli okres, na jaki ma zostać wniesione zabezpieczenie, przekracza 5 lat, zabezpieczenie</w:t>
      </w:r>
      <w:r>
        <w:rPr>
          <w:bCs/>
          <w:iCs/>
          <w:lang w:eastAsia="x-none"/>
        </w:rPr>
        <w:br/>
      </w:r>
      <w:r w:rsidRPr="00F33BB6">
        <w:rPr>
          <w:bCs/>
          <w:iCs/>
          <w:lang w:eastAsia="x-none"/>
        </w:rPr>
        <w:t>w pieniądzu wnosi się na cały ten okres, a zabezpieczenie w innej formie wnosi się na okres nie krótszy niż 5 lat, z jednoczesnym zobowiązaniem się wykonawcy do przedłużenia zabezpieczenia lub wniesienia nowego zabezpieczenia na kolejne okresy.</w:t>
      </w:r>
    </w:p>
    <w:p w14:paraId="7D183270" w14:textId="77777777" w:rsidR="00802F59" w:rsidRPr="00F33BB6" w:rsidRDefault="00802F59" w:rsidP="00F17758">
      <w:pPr>
        <w:numPr>
          <w:ilvl w:val="1"/>
          <w:numId w:val="22"/>
        </w:numPr>
        <w:suppressAutoHyphens/>
        <w:spacing w:before="240" w:after="240" w:line="360" w:lineRule="auto"/>
        <w:ind w:left="426" w:hanging="426"/>
        <w:jc w:val="both"/>
        <w:outlineLvl w:val="1"/>
        <w:rPr>
          <w:bCs/>
          <w:iCs/>
          <w:lang w:eastAsia="x-none"/>
        </w:rPr>
      </w:pPr>
      <w:r w:rsidRPr="00F33BB6">
        <w:rPr>
          <w:bCs/>
          <w:iCs/>
          <w:lang w:eastAsia="x-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w:t>
      </w:r>
      <w:r>
        <w:rPr>
          <w:bCs/>
          <w:iCs/>
          <w:lang w:eastAsia="x-none"/>
        </w:rPr>
        <w:br/>
      </w:r>
      <w:r w:rsidRPr="00F33BB6">
        <w:rPr>
          <w:bCs/>
          <w:iCs/>
          <w:lang w:eastAsia="x-none"/>
        </w:rPr>
        <w:t>w ostatnim dniu ważności dotychczasowego zabezpieczenia.</w:t>
      </w:r>
    </w:p>
    <w:p w14:paraId="2453F91C" w14:textId="77777777" w:rsidR="00802F59" w:rsidRPr="00F33BB6" w:rsidRDefault="00802F59" w:rsidP="00F17758">
      <w:pPr>
        <w:numPr>
          <w:ilvl w:val="1"/>
          <w:numId w:val="22"/>
        </w:numPr>
        <w:suppressAutoHyphens/>
        <w:spacing w:before="240" w:after="240" w:line="360" w:lineRule="auto"/>
        <w:ind w:left="426" w:hanging="426"/>
        <w:jc w:val="both"/>
        <w:outlineLvl w:val="1"/>
        <w:rPr>
          <w:bCs/>
          <w:iCs/>
          <w:lang w:val="x-none" w:eastAsia="x-none"/>
        </w:rPr>
      </w:pPr>
      <w:r w:rsidRPr="00F33BB6">
        <w:rPr>
          <w:bCs/>
          <w:iCs/>
          <w:lang w:val="x-none" w:eastAsia="x-none"/>
        </w:rPr>
        <w:t>W przypadku wnoszenia zabezpieczenia należytego wykonania umowy w formie innej niż</w:t>
      </w:r>
      <w:r>
        <w:rPr>
          <w:bCs/>
          <w:iCs/>
          <w:lang w:eastAsia="x-none"/>
        </w:rPr>
        <w:br/>
      </w:r>
      <w:r w:rsidRPr="00F33BB6">
        <w:rPr>
          <w:bCs/>
          <w:iCs/>
          <w:lang w:val="x-none" w:eastAsia="x-none"/>
        </w:rPr>
        <w:t>w pieniądzu, przed podpisaniem umowy Wykonawca zobowiązany jest przedstawić do akceptacji Zamawiającemu treść dokumentu gwarancji lub poręczenia.</w:t>
      </w:r>
      <w:bookmarkEnd w:id="27"/>
    </w:p>
    <w:p w14:paraId="44887BEA" w14:textId="77777777" w:rsidR="00802F59" w:rsidRPr="00F33BB6" w:rsidRDefault="00802F59" w:rsidP="00F17758">
      <w:pPr>
        <w:numPr>
          <w:ilvl w:val="1"/>
          <w:numId w:val="22"/>
        </w:numPr>
        <w:suppressAutoHyphens/>
        <w:spacing w:before="240" w:after="240" w:line="360" w:lineRule="auto"/>
        <w:ind w:left="426" w:hanging="426"/>
        <w:jc w:val="both"/>
        <w:outlineLvl w:val="1"/>
        <w:rPr>
          <w:bCs/>
          <w:iCs/>
          <w:lang w:val="x-none" w:eastAsia="x-none"/>
        </w:rPr>
      </w:pPr>
      <w:r w:rsidRPr="00F33BB6">
        <w:rPr>
          <w:bCs/>
          <w:iCs/>
          <w:lang w:val="x-none" w:eastAsia="x-none"/>
        </w:rPr>
        <w:t xml:space="preserve">W trakcie realizacji umowy </w:t>
      </w:r>
      <w:r w:rsidRPr="00F33BB6">
        <w:rPr>
          <w:bCs/>
          <w:iCs/>
          <w:lang w:eastAsia="x-none"/>
        </w:rPr>
        <w:t>W</w:t>
      </w:r>
      <w:r w:rsidRPr="00F33BB6">
        <w:rPr>
          <w:bCs/>
          <w:iCs/>
          <w:lang w:val="x-none" w:eastAsia="x-none"/>
        </w:rPr>
        <w:t xml:space="preserve">ykonawca może dokonać zmiany formy zabezpieczenia na jedną lub kilka form, o których mowa w </w:t>
      </w:r>
      <w:r w:rsidRPr="003B7A5C">
        <w:rPr>
          <w:bCs/>
          <w:iCs/>
          <w:u w:val="single"/>
          <w:lang w:val="x-none" w:eastAsia="x-none"/>
        </w:rPr>
        <w:t>art. 450 ust. 1 ustawy Pzp</w:t>
      </w:r>
      <w:r w:rsidRPr="00F33BB6">
        <w:rPr>
          <w:bCs/>
          <w:iCs/>
          <w:lang w:val="x-none" w:eastAsia="x-none"/>
        </w:rPr>
        <w:t>. Zmiana formy zabezpieczenia jest dokonywana z zachowaniem ciągłości zabezpieczenia i bez zmniejszenia jego wysokości.</w:t>
      </w:r>
    </w:p>
    <w:p w14:paraId="4306AA8E" w14:textId="77777777" w:rsidR="00802F59" w:rsidRPr="00F33BB6" w:rsidRDefault="00802F59" w:rsidP="00F17758">
      <w:pPr>
        <w:numPr>
          <w:ilvl w:val="1"/>
          <w:numId w:val="22"/>
        </w:numPr>
        <w:suppressAutoHyphens/>
        <w:spacing w:before="240" w:after="240" w:line="360" w:lineRule="auto"/>
        <w:ind w:left="426" w:hanging="426"/>
        <w:jc w:val="both"/>
        <w:outlineLvl w:val="1"/>
        <w:rPr>
          <w:bCs/>
          <w:iCs/>
          <w:lang w:val="x-none" w:eastAsia="x-none"/>
        </w:rPr>
      </w:pPr>
      <w:r w:rsidRPr="00F33BB6">
        <w:rPr>
          <w:bCs/>
          <w:iCs/>
          <w:lang w:eastAsia="x-none"/>
        </w:rPr>
        <w:t>Zamawiający zwróci zabezpieczenie w terminie 30 dni od dnia wykonania zamówienia</w:t>
      </w:r>
      <w:r>
        <w:rPr>
          <w:bCs/>
          <w:iCs/>
          <w:lang w:eastAsia="x-none"/>
        </w:rPr>
        <w:br/>
      </w:r>
      <w:r w:rsidRPr="00F33BB6">
        <w:rPr>
          <w:bCs/>
          <w:iCs/>
          <w:lang w:eastAsia="x-none"/>
        </w:rPr>
        <w:t>i uznania przez Zamawiającego za należycie wykonane .</w:t>
      </w:r>
    </w:p>
    <w:p w14:paraId="71C9EEA9" w14:textId="77777777" w:rsidR="00802F59" w:rsidRPr="00F33BB6" w:rsidRDefault="00802F59" w:rsidP="00F17758">
      <w:pPr>
        <w:numPr>
          <w:ilvl w:val="1"/>
          <w:numId w:val="22"/>
        </w:numPr>
        <w:suppressAutoHyphens/>
        <w:spacing w:before="240" w:after="240" w:line="360" w:lineRule="auto"/>
        <w:ind w:left="426" w:hanging="426"/>
        <w:jc w:val="both"/>
        <w:outlineLvl w:val="1"/>
        <w:rPr>
          <w:bCs/>
          <w:iCs/>
          <w:lang w:val="x-none" w:eastAsia="x-none"/>
        </w:rPr>
      </w:pPr>
      <w:r w:rsidRPr="00F33BB6">
        <w:rPr>
          <w:bCs/>
          <w:iCs/>
          <w:lang w:val="x-none" w:eastAsia="x-none"/>
        </w:rPr>
        <w:t>Zamawiający może pozostawić na zabezpieczenie roszczeń z tytułu rękojmi za wady lub gwarancji kwotę nie przekraczającą 30% zabezpieczenia, która zostanie zwrócona nie później niż w 15 dniu po upływie okresu rękojmi za wady lub gwarancji</w:t>
      </w:r>
      <w:r w:rsidRPr="00F33BB6">
        <w:rPr>
          <w:bCs/>
          <w:iCs/>
          <w:szCs w:val="22"/>
          <w:lang w:val="x-none" w:eastAsia="x-none"/>
        </w:rPr>
        <w:t>.</w:t>
      </w:r>
    </w:p>
    <w:p w14:paraId="6AD5CADE" w14:textId="77777777" w:rsidR="00802F59" w:rsidRPr="00F33BB6" w:rsidRDefault="00802F59" w:rsidP="00F17758">
      <w:pPr>
        <w:pStyle w:val="Nagwek1"/>
        <w:numPr>
          <w:ilvl w:val="0"/>
          <w:numId w:val="22"/>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r w:rsidRPr="00F33BB6">
        <w:rPr>
          <w:rFonts w:ascii="Times New Roman" w:hAnsi="Times New Roman" w:cs="Times New Roman"/>
          <w:b/>
          <w:color w:val="auto"/>
          <w:sz w:val="28"/>
          <w:szCs w:val="28"/>
        </w:rPr>
        <w:lastRenderedPageBreak/>
        <w:t>PROJEKTOWANE POSTANOWIENIA UMOWY W SPRAWIE ZAMÓWIENIA PUBLICZNEGO, KTÓRE ZOSTANĄ WPROWADZONE DO TREŚCI TEJ UMOWY</w:t>
      </w:r>
      <w:bookmarkEnd w:id="26"/>
      <w:r w:rsidRPr="00F33BB6">
        <w:rPr>
          <w:rFonts w:ascii="Times New Roman" w:hAnsi="Times New Roman" w:cs="Times New Roman"/>
          <w:b/>
          <w:color w:val="auto"/>
          <w:sz w:val="28"/>
          <w:szCs w:val="28"/>
        </w:rPr>
        <w:t xml:space="preserve"> </w:t>
      </w:r>
    </w:p>
    <w:p w14:paraId="26D4A20F" w14:textId="6A90AA71" w:rsidR="00802F59" w:rsidRPr="00F33BB6" w:rsidRDefault="00802F59" w:rsidP="00802F59">
      <w:pPr>
        <w:pStyle w:val="Bezodstpw"/>
        <w:numPr>
          <w:ilvl w:val="0"/>
          <w:numId w:val="7"/>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Istotne postanowienia umowy zawiera</w:t>
      </w:r>
      <w:r>
        <w:rPr>
          <w:rFonts w:ascii="Times New Roman" w:hAnsi="Times New Roman" w:cs="Times New Roman"/>
          <w:sz w:val="24"/>
          <w:szCs w:val="24"/>
        </w:rPr>
        <w:t>ją</w:t>
      </w:r>
      <w:r w:rsidRPr="00F33BB6">
        <w:rPr>
          <w:rFonts w:ascii="Times New Roman" w:hAnsi="Times New Roman" w:cs="Times New Roman"/>
          <w:sz w:val="24"/>
          <w:szCs w:val="24"/>
        </w:rPr>
        <w:t xml:space="preserve"> w</w:t>
      </w:r>
      <w:r>
        <w:rPr>
          <w:rFonts w:ascii="Times New Roman" w:hAnsi="Times New Roman" w:cs="Times New Roman"/>
          <w:sz w:val="24"/>
          <w:szCs w:val="24"/>
        </w:rPr>
        <w:t>zo</w:t>
      </w:r>
      <w:r w:rsidRPr="00F33BB6">
        <w:rPr>
          <w:rFonts w:ascii="Times New Roman" w:hAnsi="Times New Roman" w:cs="Times New Roman"/>
          <w:sz w:val="24"/>
          <w:szCs w:val="24"/>
        </w:rPr>
        <w:t>r</w:t>
      </w:r>
      <w:r>
        <w:rPr>
          <w:rFonts w:ascii="Times New Roman" w:hAnsi="Times New Roman" w:cs="Times New Roman"/>
          <w:sz w:val="24"/>
          <w:szCs w:val="24"/>
        </w:rPr>
        <w:t>y umó</w:t>
      </w:r>
      <w:r w:rsidRPr="00F33BB6">
        <w:rPr>
          <w:rFonts w:ascii="Times New Roman" w:hAnsi="Times New Roman" w:cs="Times New Roman"/>
          <w:sz w:val="24"/>
          <w:szCs w:val="24"/>
        </w:rPr>
        <w:t xml:space="preserve">w – </w:t>
      </w:r>
      <w:r>
        <w:rPr>
          <w:rFonts w:ascii="Times New Roman" w:hAnsi="Times New Roman" w:cs="Times New Roman"/>
          <w:b/>
          <w:sz w:val="24"/>
          <w:szCs w:val="24"/>
        </w:rPr>
        <w:t>Z</w:t>
      </w:r>
      <w:r w:rsidRPr="00F33BB6">
        <w:rPr>
          <w:rFonts w:ascii="Times New Roman" w:hAnsi="Times New Roman" w:cs="Times New Roman"/>
          <w:b/>
          <w:sz w:val="24"/>
          <w:szCs w:val="24"/>
        </w:rPr>
        <w:t xml:space="preserve">ałącznik </w:t>
      </w:r>
      <w:r w:rsidRPr="00585228">
        <w:rPr>
          <w:rFonts w:ascii="Times New Roman" w:hAnsi="Times New Roman" w:cs="Times New Roman"/>
          <w:b/>
          <w:sz w:val="24"/>
          <w:szCs w:val="24"/>
        </w:rPr>
        <w:t xml:space="preserve">nr </w:t>
      </w:r>
      <w:r w:rsidR="004662E2">
        <w:rPr>
          <w:rFonts w:ascii="Times New Roman" w:hAnsi="Times New Roman" w:cs="Times New Roman"/>
          <w:b/>
          <w:sz w:val="24"/>
          <w:szCs w:val="24"/>
        </w:rPr>
        <w:t>7</w:t>
      </w:r>
      <w:r w:rsidR="00F579A1">
        <w:rPr>
          <w:rFonts w:ascii="Times New Roman" w:hAnsi="Times New Roman" w:cs="Times New Roman"/>
          <w:b/>
          <w:sz w:val="24"/>
          <w:szCs w:val="24"/>
        </w:rPr>
        <w:t xml:space="preserve"> </w:t>
      </w:r>
      <w:r w:rsidRPr="00B92FAC">
        <w:rPr>
          <w:rFonts w:ascii="Times New Roman" w:hAnsi="Times New Roman" w:cs="Times New Roman"/>
          <w:b/>
          <w:sz w:val="24"/>
          <w:szCs w:val="24"/>
        </w:rPr>
        <w:t>do SWZ</w:t>
      </w:r>
    </w:p>
    <w:p w14:paraId="4659D338" w14:textId="77777777" w:rsidR="00802F59" w:rsidRPr="00F33BB6" w:rsidRDefault="00802F59" w:rsidP="00802F59">
      <w:pPr>
        <w:pStyle w:val="Bezodstpw"/>
        <w:numPr>
          <w:ilvl w:val="0"/>
          <w:numId w:val="7"/>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Zamawiający dopuszcza możliwość dokonania zmiany treści umowy zgodnie</w:t>
      </w:r>
      <w:r>
        <w:rPr>
          <w:rFonts w:ascii="Times New Roman" w:hAnsi="Times New Roman" w:cs="Times New Roman"/>
          <w:sz w:val="24"/>
          <w:szCs w:val="24"/>
        </w:rPr>
        <w:br/>
      </w:r>
      <w:r w:rsidRPr="00F33BB6">
        <w:rPr>
          <w:rFonts w:ascii="Times New Roman" w:hAnsi="Times New Roman" w:cs="Times New Roman"/>
          <w:sz w:val="24"/>
          <w:szCs w:val="24"/>
        </w:rPr>
        <w:t xml:space="preserve">z postanowieniami </w:t>
      </w:r>
      <w:r>
        <w:rPr>
          <w:rFonts w:ascii="Times New Roman" w:hAnsi="Times New Roman" w:cs="Times New Roman"/>
          <w:sz w:val="24"/>
          <w:szCs w:val="24"/>
        </w:rPr>
        <w:t>wzoru</w:t>
      </w:r>
      <w:r w:rsidRPr="00F33BB6">
        <w:rPr>
          <w:rFonts w:ascii="Times New Roman" w:hAnsi="Times New Roman" w:cs="Times New Roman"/>
          <w:sz w:val="24"/>
          <w:szCs w:val="24"/>
        </w:rPr>
        <w:t xml:space="preserve"> umowy. </w:t>
      </w:r>
    </w:p>
    <w:p w14:paraId="7F08E6E7" w14:textId="77777777" w:rsidR="00802F59" w:rsidRPr="00F33BB6" w:rsidRDefault="00802F59" w:rsidP="00F17758">
      <w:pPr>
        <w:pStyle w:val="Nagwek1"/>
        <w:numPr>
          <w:ilvl w:val="0"/>
          <w:numId w:val="22"/>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bookmarkStart w:id="28" w:name="_Toc64886132"/>
      <w:r w:rsidRPr="00F33BB6">
        <w:rPr>
          <w:rFonts w:ascii="Times New Roman" w:hAnsi="Times New Roman" w:cs="Times New Roman"/>
          <w:b/>
          <w:color w:val="auto"/>
          <w:sz w:val="28"/>
          <w:szCs w:val="28"/>
        </w:rPr>
        <w:t>ŚRODKI OCHRONY PRAWNEJ</w:t>
      </w:r>
      <w:bookmarkEnd w:id="28"/>
    </w:p>
    <w:p w14:paraId="138F2AC6" w14:textId="77777777" w:rsidR="00802F59" w:rsidRPr="00F33BB6" w:rsidRDefault="00802F59" w:rsidP="00802F59">
      <w:pPr>
        <w:suppressAutoHyphens/>
        <w:spacing w:line="360" w:lineRule="auto"/>
        <w:jc w:val="both"/>
      </w:pPr>
      <w:r w:rsidRPr="00F33BB6">
        <w:t xml:space="preserve">Wykonawcom, a także innemu podmiotowi, jeżeli ma lub miał interes w uzyskaniu zamówienia oraz poniósł lub może ponieść szkodę w wyniku naruszenia przez zamawiającego przepisów </w:t>
      </w:r>
      <w:r w:rsidRPr="00E526C7">
        <w:rPr>
          <w:u w:val="single"/>
        </w:rPr>
        <w:t>ustawy Pzp</w:t>
      </w:r>
      <w:r w:rsidRPr="00F33BB6">
        <w:t xml:space="preserve">, przysługują środki ochrony prawnej na zasadach przewidzianych w art. </w:t>
      </w:r>
      <w:r w:rsidRPr="00E526C7">
        <w:rPr>
          <w:u w:val="single"/>
        </w:rPr>
        <w:t>505 – 590 ustawy Pzp</w:t>
      </w:r>
      <w:r w:rsidRPr="00F33BB6">
        <w:t>.</w:t>
      </w:r>
    </w:p>
    <w:p w14:paraId="7668B555" w14:textId="77777777" w:rsidR="00802F59" w:rsidRPr="00AC66B4" w:rsidRDefault="00802F59" w:rsidP="00F17758">
      <w:pPr>
        <w:pStyle w:val="Nagwek1"/>
        <w:numPr>
          <w:ilvl w:val="0"/>
          <w:numId w:val="22"/>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bookmarkStart w:id="29" w:name="_Toc64886133"/>
      <w:r w:rsidRPr="00AC66B4">
        <w:rPr>
          <w:rFonts w:ascii="Times New Roman" w:hAnsi="Times New Roman" w:cs="Times New Roman"/>
          <w:b/>
          <w:color w:val="auto"/>
          <w:sz w:val="28"/>
          <w:szCs w:val="28"/>
        </w:rPr>
        <w:t>KLAZULA INFORMACYJNA RODO</w:t>
      </w:r>
      <w:bookmarkEnd w:id="29"/>
    </w:p>
    <w:p w14:paraId="576CAD5F" w14:textId="7062653B" w:rsidR="00AC66B4" w:rsidRPr="00AC66B4" w:rsidRDefault="00AC66B4" w:rsidP="00AC66B4">
      <w:pPr>
        <w:rPr>
          <w:b/>
          <w:bCs/>
          <w:sz w:val="16"/>
          <w:szCs w:val="16"/>
        </w:rPr>
      </w:pPr>
      <w:r w:rsidRPr="00AC66B4">
        <w:rPr>
          <w:b/>
          <w:bCs/>
          <w:sz w:val="16"/>
          <w:szCs w:val="16"/>
        </w:rPr>
        <w:t xml:space="preserve">KLAUZULA INFORMACYJNA | ZAMÓWIENIA PUBLICZNE </w:t>
      </w:r>
    </w:p>
    <w:p w14:paraId="7F440394" w14:textId="77777777" w:rsidR="00AC66B4" w:rsidRPr="00AC66B4" w:rsidRDefault="00AC66B4" w:rsidP="00AC66B4">
      <w:pPr>
        <w:rPr>
          <w:sz w:val="16"/>
          <w:szCs w:val="16"/>
        </w:rPr>
      </w:pPr>
      <w:r w:rsidRPr="00AC66B4">
        <w:rPr>
          <w:b/>
          <w:bCs/>
          <w:sz w:val="16"/>
          <w:szCs w:val="16"/>
        </w:rPr>
        <w:t xml:space="preserve">KOGO DOTYCZY| </w:t>
      </w:r>
      <w:r w:rsidRPr="00AC66B4">
        <w:rPr>
          <w:sz w:val="16"/>
          <w:szCs w:val="16"/>
        </w:rPr>
        <w:t>OFERENCI,</w:t>
      </w:r>
      <w:r w:rsidRPr="00AC66B4">
        <w:rPr>
          <w:b/>
          <w:bCs/>
          <w:sz w:val="16"/>
          <w:szCs w:val="16"/>
        </w:rPr>
        <w:t xml:space="preserve"> </w:t>
      </w:r>
      <w:r w:rsidRPr="00AC66B4">
        <w:rPr>
          <w:sz w:val="16"/>
          <w:szCs w:val="16"/>
        </w:rPr>
        <w:t>STRONY UMOWY, OSOBY REPREZENTUJĄCE STRONY, OSOBY REALIZUJĄCE UMOWĘ</w:t>
      </w:r>
    </w:p>
    <w:p w14:paraId="6F4A3E72" w14:textId="77777777" w:rsidR="00AC66B4" w:rsidRPr="00AC66B4" w:rsidRDefault="00AC66B4" w:rsidP="00F17758">
      <w:pPr>
        <w:pStyle w:val="Akapitzlist"/>
        <w:numPr>
          <w:ilvl w:val="0"/>
          <w:numId w:val="32"/>
        </w:numPr>
        <w:spacing w:after="160" w:line="256" w:lineRule="auto"/>
        <w:contextualSpacing/>
        <w:rPr>
          <w:rFonts w:eastAsiaTheme="minorEastAsia"/>
          <w:sz w:val="16"/>
          <w:szCs w:val="16"/>
        </w:rPr>
      </w:pPr>
      <w:r w:rsidRPr="00AC66B4">
        <w:rPr>
          <w:b/>
          <w:bCs/>
          <w:sz w:val="16"/>
          <w:szCs w:val="16"/>
        </w:rPr>
        <w:t xml:space="preserve">Kto wykorzystuje dane osobowe (administrator): </w:t>
      </w:r>
      <w:r w:rsidRPr="00AC66B4">
        <w:rPr>
          <w:sz w:val="16"/>
          <w:szCs w:val="16"/>
        </w:rPr>
        <w:t>Gmina Boguchwała reprezentowana przez Burmistrza Boguchwały</w:t>
      </w:r>
    </w:p>
    <w:p w14:paraId="0E4A9B05" w14:textId="77777777" w:rsidR="00AC66B4" w:rsidRPr="00AC66B4" w:rsidRDefault="00AC66B4" w:rsidP="00F17758">
      <w:pPr>
        <w:pStyle w:val="Akapitzlist"/>
        <w:numPr>
          <w:ilvl w:val="0"/>
          <w:numId w:val="34"/>
        </w:numPr>
        <w:spacing w:after="60" w:line="276" w:lineRule="auto"/>
        <w:ind w:left="284" w:hanging="284"/>
        <w:contextualSpacing/>
        <w:jc w:val="both"/>
        <w:rPr>
          <w:b/>
          <w:bCs/>
          <w:sz w:val="16"/>
          <w:szCs w:val="16"/>
        </w:rPr>
      </w:pPr>
      <w:r w:rsidRPr="00AC66B4">
        <w:rPr>
          <w:b/>
          <w:bCs/>
          <w:sz w:val="16"/>
          <w:szCs w:val="16"/>
        </w:rPr>
        <w:t xml:space="preserve">Dane kontaktowe: </w:t>
      </w:r>
      <w:r w:rsidRPr="00AC66B4">
        <w:rPr>
          <w:sz w:val="16"/>
          <w:szCs w:val="16"/>
        </w:rPr>
        <w:t>ul. Suszyckich 33, 36-040 Boguchwała, e-mail: um@boguchwala.pl</w:t>
      </w:r>
    </w:p>
    <w:p w14:paraId="5F29CF2E" w14:textId="77777777" w:rsidR="00AC66B4" w:rsidRPr="00AC66B4" w:rsidRDefault="00AC66B4" w:rsidP="00F17758">
      <w:pPr>
        <w:pStyle w:val="Akapitzlist"/>
        <w:numPr>
          <w:ilvl w:val="0"/>
          <w:numId w:val="32"/>
        </w:numPr>
        <w:spacing w:after="160" w:line="256" w:lineRule="auto"/>
        <w:contextualSpacing/>
        <w:rPr>
          <w:sz w:val="16"/>
          <w:szCs w:val="16"/>
        </w:rPr>
      </w:pPr>
      <w:r w:rsidRPr="00AC66B4">
        <w:rPr>
          <w:b/>
          <w:bCs/>
          <w:sz w:val="16"/>
          <w:szCs w:val="16"/>
        </w:rPr>
        <w:t xml:space="preserve">Pytania, wnioski do inspektora ochrony danych: </w:t>
      </w:r>
      <w:r w:rsidRPr="00AC66B4">
        <w:rPr>
          <w:sz w:val="16"/>
          <w:szCs w:val="16"/>
        </w:rPr>
        <w:t>iod@boguchwala.pl</w:t>
      </w:r>
    </w:p>
    <w:p w14:paraId="61FDF2AC" w14:textId="77777777" w:rsidR="00AC66B4" w:rsidRPr="00AC66B4" w:rsidRDefault="00AC66B4" w:rsidP="00F17758">
      <w:pPr>
        <w:pStyle w:val="Akapitzlist"/>
        <w:numPr>
          <w:ilvl w:val="0"/>
          <w:numId w:val="32"/>
        </w:numPr>
        <w:spacing w:before="120" w:after="120"/>
        <w:contextualSpacing/>
        <w:jc w:val="both"/>
        <w:rPr>
          <w:sz w:val="16"/>
          <w:szCs w:val="16"/>
        </w:rPr>
      </w:pPr>
      <w:r w:rsidRPr="00AC66B4">
        <w:rPr>
          <w:b/>
          <w:bCs/>
          <w:sz w:val="16"/>
          <w:szCs w:val="16"/>
        </w:rPr>
        <w:t>Cel i podstawy prawne wykorzystania danych:</w:t>
      </w:r>
      <w:r w:rsidRPr="00AC66B4">
        <w:rPr>
          <w:sz w:val="16"/>
          <w:szCs w:val="16"/>
        </w:rPr>
        <w:t xml:space="preserve"> </w:t>
      </w:r>
    </w:p>
    <w:p w14:paraId="2C46507C" w14:textId="77777777" w:rsidR="00AC66B4" w:rsidRPr="00AC66B4" w:rsidRDefault="00AC66B4" w:rsidP="00AC66B4"/>
    <w:tbl>
      <w:tblPr>
        <w:tblStyle w:val="Tabela-Siatka"/>
        <w:tblW w:w="9634" w:type="dxa"/>
        <w:tblLook w:val="04A0" w:firstRow="1" w:lastRow="0" w:firstColumn="1" w:lastColumn="0" w:noHBand="0" w:noVBand="1"/>
      </w:tblPr>
      <w:tblGrid>
        <w:gridCol w:w="1410"/>
        <w:gridCol w:w="3972"/>
        <w:gridCol w:w="4252"/>
      </w:tblGrid>
      <w:tr w:rsidR="00AC66B4" w:rsidRPr="00AC66B4" w14:paraId="52220A00" w14:textId="77777777" w:rsidTr="00AC66B4">
        <w:tc>
          <w:tcPr>
            <w:tcW w:w="1410" w:type="dxa"/>
            <w:vAlign w:val="center"/>
          </w:tcPr>
          <w:p w14:paraId="49AA8D6A" w14:textId="77777777" w:rsidR="00AC66B4" w:rsidRPr="00AC66B4" w:rsidRDefault="00AC66B4" w:rsidP="00323892">
            <w:pPr>
              <w:spacing w:before="120" w:after="120"/>
              <w:jc w:val="center"/>
              <w:rPr>
                <w:sz w:val="16"/>
                <w:szCs w:val="16"/>
              </w:rPr>
            </w:pPr>
          </w:p>
        </w:tc>
        <w:tc>
          <w:tcPr>
            <w:tcW w:w="3972" w:type="dxa"/>
            <w:shd w:val="clear" w:color="auto" w:fill="BDD6EE" w:themeFill="accent1" w:themeFillTint="66"/>
            <w:vAlign w:val="center"/>
            <w:hideMark/>
          </w:tcPr>
          <w:p w14:paraId="2EFFF1C0" w14:textId="77777777" w:rsidR="00AC66B4" w:rsidRPr="00AC66B4" w:rsidRDefault="00AC66B4" w:rsidP="00323892">
            <w:pPr>
              <w:spacing w:before="120" w:after="120"/>
              <w:jc w:val="center"/>
              <w:rPr>
                <w:b/>
                <w:bCs/>
                <w:sz w:val="16"/>
                <w:szCs w:val="16"/>
              </w:rPr>
            </w:pPr>
            <w:r w:rsidRPr="00AC66B4">
              <w:rPr>
                <w:b/>
                <w:bCs/>
                <w:sz w:val="16"/>
                <w:szCs w:val="16"/>
              </w:rPr>
              <w:t>CELE</w:t>
            </w:r>
          </w:p>
        </w:tc>
        <w:tc>
          <w:tcPr>
            <w:tcW w:w="4252" w:type="dxa"/>
            <w:shd w:val="clear" w:color="auto" w:fill="BDD6EE" w:themeFill="accent1" w:themeFillTint="66"/>
            <w:vAlign w:val="center"/>
            <w:hideMark/>
          </w:tcPr>
          <w:p w14:paraId="2BEA2F37" w14:textId="77777777" w:rsidR="00AC66B4" w:rsidRPr="00AC66B4" w:rsidRDefault="00AC66B4" w:rsidP="00323892">
            <w:pPr>
              <w:spacing w:before="120" w:after="120"/>
              <w:jc w:val="center"/>
              <w:rPr>
                <w:b/>
                <w:bCs/>
                <w:sz w:val="16"/>
                <w:szCs w:val="16"/>
              </w:rPr>
            </w:pPr>
            <w:r w:rsidRPr="00AC66B4">
              <w:rPr>
                <w:b/>
                <w:bCs/>
                <w:sz w:val="16"/>
                <w:szCs w:val="16"/>
              </w:rPr>
              <w:t>PODSTAWY PRAWNE</w:t>
            </w:r>
          </w:p>
        </w:tc>
      </w:tr>
      <w:tr w:rsidR="00AC66B4" w:rsidRPr="00AC66B4" w14:paraId="09862679" w14:textId="77777777" w:rsidTr="00AC66B4">
        <w:tc>
          <w:tcPr>
            <w:tcW w:w="1410" w:type="dxa"/>
            <w:shd w:val="clear" w:color="auto" w:fill="BDD6EE" w:themeFill="accent1" w:themeFillTint="66"/>
            <w:vAlign w:val="center"/>
            <w:hideMark/>
          </w:tcPr>
          <w:p w14:paraId="7EE6849A" w14:textId="77777777" w:rsidR="00AC66B4" w:rsidRPr="00AC66B4" w:rsidRDefault="00AC66B4" w:rsidP="00323892">
            <w:pPr>
              <w:spacing w:before="120" w:after="120"/>
              <w:jc w:val="center"/>
              <w:rPr>
                <w:b/>
                <w:bCs/>
                <w:sz w:val="16"/>
                <w:szCs w:val="16"/>
              </w:rPr>
            </w:pPr>
            <w:r w:rsidRPr="00AC66B4">
              <w:rPr>
                <w:b/>
                <w:bCs/>
                <w:sz w:val="16"/>
                <w:szCs w:val="16"/>
              </w:rPr>
              <w:t>1. Zamówienia publiczne</w:t>
            </w:r>
          </w:p>
        </w:tc>
        <w:tc>
          <w:tcPr>
            <w:tcW w:w="3972" w:type="dxa"/>
            <w:vAlign w:val="center"/>
            <w:hideMark/>
          </w:tcPr>
          <w:p w14:paraId="6C7A09A5" w14:textId="77777777" w:rsidR="00AC66B4" w:rsidRPr="00AC66B4" w:rsidRDefault="00AC66B4" w:rsidP="00323892">
            <w:pPr>
              <w:spacing w:before="120" w:after="120"/>
              <w:jc w:val="both"/>
              <w:rPr>
                <w:sz w:val="16"/>
                <w:szCs w:val="16"/>
              </w:rPr>
            </w:pPr>
            <w:r w:rsidRPr="00AC66B4">
              <w:rPr>
                <w:sz w:val="16"/>
                <w:szCs w:val="16"/>
              </w:rPr>
              <w:t>Przeprowadzenie postępowania o udzielenie zamówienia publicznego w trybie wybranym przez Zamawiającego.</w:t>
            </w:r>
          </w:p>
        </w:tc>
        <w:tc>
          <w:tcPr>
            <w:tcW w:w="4252" w:type="dxa"/>
            <w:vAlign w:val="center"/>
            <w:hideMark/>
          </w:tcPr>
          <w:p w14:paraId="20D0E8F8" w14:textId="77777777" w:rsidR="00AC66B4" w:rsidRPr="00AC66B4" w:rsidRDefault="00AC66B4" w:rsidP="00323892">
            <w:pPr>
              <w:spacing w:before="120" w:after="120"/>
              <w:jc w:val="both"/>
              <w:rPr>
                <w:sz w:val="16"/>
                <w:szCs w:val="16"/>
              </w:rPr>
            </w:pPr>
            <w:r w:rsidRPr="00AC66B4">
              <w:rPr>
                <w:sz w:val="16"/>
                <w:szCs w:val="16"/>
              </w:rPr>
              <w:t>Art. 6. ust. 1. lit. c) RODO w zw. z przepisami Ustawy z dnia 11 września 2019 r. Prawo zamówień publicznych.</w:t>
            </w:r>
          </w:p>
        </w:tc>
      </w:tr>
      <w:tr w:rsidR="00AC66B4" w:rsidRPr="00AC66B4" w14:paraId="3D92A58F" w14:textId="77777777" w:rsidTr="00AC66B4">
        <w:tc>
          <w:tcPr>
            <w:tcW w:w="1410" w:type="dxa"/>
            <w:vMerge w:val="restart"/>
            <w:shd w:val="clear" w:color="auto" w:fill="BDD6EE" w:themeFill="accent1" w:themeFillTint="66"/>
            <w:vAlign w:val="center"/>
          </w:tcPr>
          <w:p w14:paraId="7A7EA228" w14:textId="77777777" w:rsidR="00AC66B4" w:rsidRPr="00AC66B4" w:rsidRDefault="00AC66B4" w:rsidP="00323892">
            <w:pPr>
              <w:spacing w:before="120" w:after="120"/>
              <w:jc w:val="center"/>
              <w:rPr>
                <w:b/>
                <w:bCs/>
                <w:sz w:val="16"/>
                <w:szCs w:val="16"/>
              </w:rPr>
            </w:pPr>
            <w:r w:rsidRPr="00AC66B4">
              <w:rPr>
                <w:b/>
                <w:bCs/>
                <w:sz w:val="16"/>
                <w:szCs w:val="16"/>
              </w:rPr>
              <w:t>2.Zawieranie i wykonywanie umów</w:t>
            </w:r>
          </w:p>
        </w:tc>
        <w:tc>
          <w:tcPr>
            <w:tcW w:w="3972" w:type="dxa"/>
            <w:vAlign w:val="center"/>
          </w:tcPr>
          <w:p w14:paraId="671FCD31" w14:textId="77777777" w:rsidR="00AC66B4" w:rsidRPr="00AC66B4" w:rsidRDefault="00AC66B4" w:rsidP="00323892">
            <w:pPr>
              <w:rPr>
                <w:sz w:val="16"/>
                <w:szCs w:val="16"/>
              </w:rPr>
            </w:pPr>
            <w:r w:rsidRPr="00AC66B4">
              <w:rPr>
                <w:sz w:val="16"/>
                <w:szCs w:val="16"/>
              </w:rPr>
              <w:t>Inne podmioty:</w:t>
            </w:r>
          </w:p>
          <w:p w14:paraId="4A0FC9F6" w14:textId="77777777" w:rsidR="00AC66B4" w:rsidRPr="00AC66B4" w:rsidRDefault="00AC66B4" w:rsidP="00323892">
            <w:pPr>
              <w:spacing w:before="120" w:after="120"/>
              <w:jc w:val="both"/>
              <w:rPr>
                <w:sz w:val="16"/>
                <w:szCs w:val="16"/>
              </w:rPr>
            </w:pPr>
            <w:r w:rsidRPr="00AC66B4">
              <w:rPr>
                <w:sz w:val="16"/>
                <w:szCs w:val="16"/>
              </w:rPr>
              <w:t>Wykorzystujemy dane identyfikacyjne i służbowe osób uprawnionych do reprezentacji oferentów i wykonawców, weryfikujemy zakres umocowania.</w:t>
            </w:r>
          </w:p>
          <w:p w14:paraId="5AC3B131" w14:textId="77777777" w:rsidR="00AC66B4" w:rsidRPr="00AC66B4" w:rsidRDefault="00AC66B4" w:rsidP="00323892">
            <w:pPr>
              <w:spacing w:before="120" w:after="120"/>
              <w:jc w:val="both"/>
              <w:rPr>
                <w:sz w:val="16"/>
                <w:szCs w:val="16"/>
              </w:rPr>
            </w:pPr>
            <w:r w:rsidRPr="00AC66B4">
              <w:rPr>
                <w:sz w:val="16"/>
                <w:szCs w:val="16"/>
              </w:rPr>
              <w:t>Ustalamy dane osób odpowiedzialnych za realizację przedmiotu umowy; kontaktujemy się z osobami wyznaczonymi do realizacji umowy lub kontaktowymi w związku z zawartą umową.</w:t>
            </w:r>
          </w:p>
        </w:tc>
        <w:tc>
          <w:tcPr>
            <w:tcW w:w="4252" w:type="dxa"/>
            <w:vAlign w:val="center"/>
          </w:tcPr>
          <w:p w14:paraId="207181F0" w14:textId="77777777" w:rsidR="00AC66B4" w:rsidRPr="00AC66B4" w:rsidRDefault="00AC66B4" w:rsidP="00323892">
            <w:pPr>
              <w:spacing w:before="120" w:after="120"/>
              <w:jc w:val="both"/>
              <w:rPr>
                <w:sz w:val="16"/>
                <w:szCs w:val="16"/>
              </w:rPr>
            </w:pPr>
            <w:r w:rsidRPr="00AC66B4">
              <w:rPr>
                <w:sz w:val="16"/>
                <w:szCs w:val="16"/>
              </w:rPr>
              <w:t>Art. 6 ust. 1 lit. e) RODO w zw. z przepisami Ustawy z dnia 23 kwietnia 1964 r. Kodeks cywilny.</w:t>
            </w:r>
          </w:p>
        </w:tc>
      </w:tr>
      <w:tr w:rsidR="00AC66B4" w:rsidRPr="00AC66B4" w14:paraId="3092AD35" w14:textId="77777777" w:rsidTr="00AC66B4">
        <w:tc>
          <w:tcPr>
            <w:tcW w:w="1410" w:type="dxa"/>
            <w:vMerge/>
            <w:shd w:val="clear" w:color="auto" w:fill="BDD6EE" w:themeFill="accent1" w:themeFillTint="66"/>
            <w:vAlign w:val="center"/>
            <w:hideMark/>
          </w:tcPr>
          <w:p w14:paraId="3DE642D4" w14:textId="77777777" w:rsidR="00AC66B4" w:rsidRPr="00AC66B4" w:rsidRDefault="00AC66B4" w:rsidP="00323892">
            <w:pPr>
              <w:spacing w:before="120" w:after="120"/>
              <w:jc w:val="center"/>
              <w:rPr>
                <w:b/>
                <w:bCs/>
                <w:sz w:val="16"/>
                <w:szCs w:val="16"/>
              </w:rPr>
            </w:pPr>
          </w:p>
        </w:tc>
        <w:tc>
          <w:tcPr>
            <w:tcW w:w="3972" w:type="dxa"/>
            <w:vAlign w:val="center"/>
            <w:hideMark/>
          </w:tcPr>
          <w:p w14:paraId="459E9DBA" w14:textId="77777777" w:rsidR="00AC66B4" w:rsidRPr="00AC66B4" w:rsidRDefault="00AC66B4" w:rsidP="00323892">
            <w:pPr>
              <w:rPr>
                <w:sz w:val="16"/>
                <w:szCs w:val="16"/>
              </w:rPr>
            </w:pPr>
            <w:r w:rsidRPr="00AC66B4">
              <w:rPr>
                <w:sz w:val="16"/>
                <w:szCs w:val="16"/>
              </w:rPr>
              <w:t>Jednoosobowa działalność gospodarcza:</w:t>
            </w:r>
          </w:p>
          <w:p w14:paraId="7115B2D2" w14:textId="77777777" w:rsidR="00AC66B4" w:rsidRPr="00AC66B4" w:rsidRDefault="00AC66B4" w:rsidP="00323892">
            <w:pPr>
              <w:spacing w:before="120" w:after="120"/>
              <w:jc w:val="both"/>
              <w:rPr>
                <w:sz w:val="16"/>
                <w:szCs w:val="16"/>
              </w:rPr>
            </w:pPr>
            <w:r w:rsidRPr="00AC66B4">
              <w:rPr>
                <w:sz w:val="16"/>
                <w:szCs w:val="16"/>
              </w:rPr>
              <w:t>Na podstawie przeprowadzonego postępowania wyłaniamy wykonawcę, który najlepiej spełnia kryteria zamówienia. Następnie sporządzamy i zawieramy umowę o realizację zamówienia publicznego i wdrażamy ją w życie.</w:t>
            </w:r>
          </w:p>
        </w:tc>
        <w:tc>
          <w:tcPr>
            <w:tcW w:w="4252" w:type="dxa"/>
            <w:vAlign w:val="center"/>
            <w:hideMark/>
          </w:tcPr>
          <w:p w14:paraId="687A22B7" w14:textId="77777777" w:rsidR="00AC66B4" w:rsidRPr="00AC66B4" w:rsidRDefault="00AC66B4" w:rsidP="00323892">
            <w:pPr>
              <w:spacing w:before="120" w:after="120"/>
              <w:jc w:val="both"/>
              <w:rPr>
                <w:sz w:val="16"/>
                <w:szCs w:val="16"/>
              </w:rPr>
            </w:pPr>
            <w:r w:rsidRPr="00AC66B4">
              <w:rPr>
                <w:sz w:val="16"/>
                <w:szCs w:val="16"/>
              </w:rPr>
              <w:t>art. 6. ust. 1 lit. b) RODO w zw. z przepisami Ustawy z dnia 23 kwietnia 1964 r. Kodeks cywilny.</w:t>
            </w:r>
          </w:p>
        </w:tc>
      </w:tr>
      <w:tr w:rsidR="00AC66B4" w:rsidRPr="00AC66B4" w14:paraId="1DDAE31D" w14:textId="77777777" w:rsidTr="00AC66B4">
        <w:trPr>
          <w:trHeight w:val="829"/>
        </w:trPr>
        <w:tc>
          <w:tcPr>
            <w:tcW w:w="1410" w:type="dxa"/>
            <w:shd w:val="clear" w:color="auto" w:fill="BDD6EE" w:themeFill="accent1" w:themeFillTint="66"/>
            <w:vAlign w:val="center"/>
            <w:hideMark/>
          </w:tcPr>
          <w:p w14:paraId="060BA539" w14:textId="77777777" w:rsidR="00AC66B4" w:rsidRPr="00AC66B4" w:rsidRDefault="00AC66B4" w:rsidP="00323892">
            <w:pPr>
              <w:spacing w:before="120" w:after="120"/>
              <w:jc w:val="center"/>
              <w:rPr>
                <w:b/>
                <w:bCs/>
                <w:sz w:val="16"/>
                <w:szCs w:val="16"/>
              </w:rPr>
            </w:pPr>
            <w:r w:rsidRPr="00AC66B4">
              <w:rPr>
                <w:b/>
                <w:bCs/>
                <w:sz w:val="16"/>
                <w:szCs w:val="16"/>
              </w:rPr>
              <w:lastRenderedPageBreak/>
              <w:t>3.Prowadzenie rachunkowości</w:t>
            </w:r>
          </w:p>
        </w:tc>
        <w:tc>
          <w:tcPr>
            <w:tcW w:w="3972" w:type="dxa"/>
            <w:vAlign w:val="center"/>
            <w:hideMark/>
          </w:tcPr>
          <w:p w14:paraId="07CE1C74" w14:textId="77777777" w:rsidR="00AC66B4" w:rsidRPr="00AC66B4" w:rsidRDefault="00AC66B4" w:rsidP="00323892">
            <w:pPr>
              <w:spacing w:before="120" w:after="120"/>
              <w:jc w:val="both"/>
              <w:rPr>
                <w:sz w:val="16"/>
                <w:szCs w:val="16"/>
              </w:rPr>
            </w:pPr>
            <w:r w:rsidRPr="00AC66B4">
              <w:rPr>
                <w:sz w:val="16"/>
                <w:szCs w:val="16"/>
              </w:rPr>
              <w:t xml:space="preserve">Prowadzimy księgi rachunkowe. Gromadzimy i przechowujemy dowody księgowe – na przykład: potwierdzenia przelewów, rachunki i faktury. </w:t>
            </w:r>
          </w:p>
        </w:tc>
        <w:tc>
          <w:tcPr>
            <w:tcW w:w="4252" w:type="dxa"/>
            <w:vAlign w:val="center"/>
            <w:hideMark/>
          </w:tcPr>
          <w:p w14:paraId="09265015" w14:textId="77777777" w:rsidR="00AC66B4" w:rsidRPr="00AC66B4" w:rsidRDefault="00AC66B4" w:rsidP="00323892">
            <w:pPr>
              <w:spacing w:before="120" w:after="120"/>
              <w:jc w:val="both"/>
              <w:rPr>
                <w:sz w:val="16"/>
                <w:szCs w:val="16"/>
              </w:rPr>
            </w:pPr>
            <w:r w:rsidRPr="00AC66B4">
              <w:rPr>
                <w:sz w:val="16"/>
                <w:szCs w:val="16"/>
              </w:rPr>
              <w:t>Art. 6. ust. 1. lit. c) RODO w zw. z przepisami Ustawy z dnia 29 września 1994 r. o rachunkowości, wewnętrznie przyjętej Polityki rachunkowości.</w:t>
            </w:r>
          </w:p>
        </w:tc>
      </w:tr>
      <w:tr w:rsidR="00AC66B4" w:rsidRPr="00AC66B4" w14:paraId="3A760D18" w14:textId="77777777" w:rsidTr="00AC66B4">
        <w:tc>
          <w:tcPr>
            <w:tcW w:w="1410" w:type="dxa"/>
            <w:shd w:val="clear" w:color="auto" w:fill="BDD6EE" w:themeFill="accent1" w:themeFillTint="66"/>
            <w:vAlign w:val="center"/>
            <w:hideMark/>
          </w:tcPr>
          <w:p w14:paraId="71478CD3" w14:textId="77777777" w:rsidR="00AC66B4" w:rsidRPr="00AC66B4" w:rsidRDefault="00AC66B4" w:rsidP="00323892">
            <w:pPr>
              <w:spacing w:before="120" w:after="120"/>
              <w:jc w:val="center"/>
              <w:rPr>
                <w:b/>
                <w:bCs/>
                <w:sz w:val="16"/>
                <w:szCs w:val="16"/>
              </w:rPr>
            </w:pPr>
            <w:r w:rsidRPr="00AC66B4">
              <w:rPr>
                <w:b/>
                <w:bCs/>
                <w:sz w:val="16"/>
                <w:szCs w:val="16"/>
              </w:rPr>
              <w:t>4.Obsługa roszczeń</w:t>
            </w:r>
          </w:p>
        </w:tc>
        <w:tc>
          <w:tcPr>
            <w:tcW w:w="3972" w:type="dxa"/>
            <w:hideMark/>
          </w:tcPr>
          <w:p w14:paraId="60F26AD1" w14:textId="77777777" w:rsidR="00AC66B4" w:rsidRPr="00AC66B4" w:rsidRDefault="00AC66B4" w:rsidP="00323892">
            <w:pPr>
              <w:spacing w:before="120" w:after="120"/>
              <w:jc w:val="both"/>
              <w:rPr>
                <w:sz w:val="16"/>
                <w:szCs w:val="16"/>
              </w:rPr>
            </w:pPr>
            <w:r w:rsidRPr="00AC66B4">
              <w:rPr>
                <w:sz w:val="16"/>
                <w:szCs w:val="16"/>
              </w:rPr>
              <w:t>Ustalenie i dochodzenie roszczeń oraz obrona przed roszczeniami.</w:t>
            </w:r>
          </w:p>
        </w:tc>
        <w:tc>
          <w:tcPr>
            <w:tcW w:w="4252" w:type="dxa"/>
            <w:vAlign w:val="center"/>
            <w:hideMark/>
          </w:tcPr>
          <w:p w14:paraId="4EF8D0FB" w14:textId="77777777" w:rsidR="00AC66B4" w:rsidRPr="00AC66B4" w:rsidRDefault="00AC66B4" w:rsidP="00323892">
            <w:pPr>
              <w:spacing w:before="120" w:after="120"/>
              <w:jc w:val="both"/>
              <w:rPr>
                <w:sz w:val="16"/>
                <w:szCs w:val="16"/>
              </w:rPr>
            </w:pPr>
            <w:r w:rsidRPr="00AC66B4">
              <w:rPr>
                <w:sz w:val="16"/>
                <w:szCs w:val="16"/>
              </w:rPr>
              <w:t>art. 6. ust. 1 lit. e) RODO w zw. z przepisami Ustawy z dnia 23 kwietnia 1964 r. Kodeks cywilny.</w:t>
            </w:r>
          </w:p>
        </w:tc>
      </w:tr>
      <w:tr w:rsidR="00AC66B4" w:rsidRPr="00AC66B4" w14:paraId="6427997C" w14:textId="77777777" w:rsidTr="00AC66B4">
        <w:tc>
          <w:tcPr>
            <w:tcW w:w="1410" w:type="dxa"/>
            <w:shd w:val="clear" w:color="auto" w:fill="BDD6EE" w:themeFill="accent1" w:themeFillTint="66"/>
          </w:tcPr>
          <w:p w14:paraId="5DE11860" w14:textId="77777777" w:rsidR="00AC66B4" w:rsidRPr="00AC66B4" w:rsidRDefault="00AC66B4" w:rsidP="00323892">
            <w:pPr>
              <w:spacing w:before="120" w:after="120"/>
              <w:jc w:val="center"/>
              <w:rPr>
                <w:b/>
                <w:bCs/>
                <w:sz w:val="16"/>
                <w:szCs w:val="16"/>
              </w:rPr>
            </w:pPr>
            <w:r w:rsidRPr="00AC66B4">
              <w:rPr>
                <w:b/>
                <w:bCs/>
                <w:sz w:val="16"/>
                <w:szCs w:val="16"/>
              </w:rPr>
              <w:t>5.Wykonujemy czynności kancelaryjne i archiwizacyjne.</w:t>
            </w:r>
            <w:r w:rsidRPr="00AC66B4">
              <w:rPr>
                <w:b/>
                <w:bCs/>
                <w:sz w:val="16"/>
                <w:szCs w:val="16"/>
              </w:rPr>
              <w:br/>
            </w:r>
          </w:p>
        </w:tc>
        <w:tc>
          <w:tcPr>
            <w:tcW w:w="3972" w:type="dxa"/>
          </w:tcPr>
          <w:p w14:paraId="1F70FFBB" w14:textId="77777777" w:rsidR="00AC66B4" w:rsidRPr="00AC66B4" w:rsidRDefault="00AC66B4" w:rsidP="00323892">
            <w:pPr>
              <w:spacing w:before="120" w:after="120"/>
              <w:rPr>
                <w:sz w:val="16"/>
                <w:szCs w:val="16"/>
              </w:rPr>
            </w:pPr>
            <w:r w:rsidRPr="00AC66B4">
              <w:rPr>
                <w:sz w:val="16"/>
                <w:szCs w:val="16"/>
              </w:rPr>
              <w:t>Przyjmujemy, rozdzielamy i doręczamy pisma; rejestrujemy, znakujemy i załatwiamy sprawy; podpisujemy i wysyłamy pisma; przechowujemy akta spraw bieżących i załatwionych.</w:t>
            </w:r>
          </w:p>
        </w:tc>
        <w:tc>
          <w:tcPr>
            <w:tcW w:w="4252" w:type="dxa"/>
            <w:vAlign w:val="center"/>
          </w:tcPr>
          <w:p w14:paraId="4D0F6F24" w14:textId="77777777" w:rsidR="00AC66B4" w:rsidRPr="00AC66B4" w:rsidRDefault="00AC66B4" w:rsidP="00323892">
            <w:pPr>
              <w:spacing w:before="120" w:after="120"/>
              <w:jc w:val="both"/>
              <w:rPr>
                <w:sz w:val="16"/>
                <w:szCs w:val="16"/>
              </w:rPr>
            </w:pPr>
            <w:r w:rsidRPr="00AC66B4">
              <w:rPr>
                <w:sz w:val="16"/>
                <w:szCs w:val="16"/>
              </w:rPr>
              <w:t>Art. 6. ust. 1. lit. c) RODO w związku z przepisami:  Ustawy z dnia 14 lipca 1983 r. o narodowym zasobie archiwalnym i archiwach; Rozporządzenia Ministra Kultury i Dziedzictwa Narodowego z dnia 20 października 2015 r. w sprawie klasyfikowania i kwalifikowania dokumentacji, przekazywania materiałów archiwalnych do archiwów państwowych i brakowania dokumentacji niearchiwalnej; Rozporządzenia Prezesa Rady Ministrów z dnia 18 stycznia 2011 r. w sprawie instrukcji kancelaryjnej, jednolitych rzeczowych wykazów akt oraz instrukcji w sprawie organizacji i zakresu działania archiwów zakładowych.</w:t>
            </w:r>
          </w:p>
        </w:tc>
      </w:tr>
    </w:tbl>
    <w:p w14:paraId="5E3808FB" w14:textId="77777777" w:rsidR="00AC66B4" w:rsidRPr="00AC66B4" w:rsidRDefault="00AC66B4" w:rsidP="00F17758">
      <w:pPr>
        <w:pStyle w:val="Akapitzlist"/>
        <w:numPr>
          <w:ilvl w:val="0"/>
          <w:numId w:val="32"/>
        </w:numPr>
        <w:spacing w:before="120" w:after="120"/>
        <w:contextualSpacing/>
        <w:jc w:val="both"/>
        <w:rPr>
          <w:b/>
          <w:bCs/>
          <w:sz w:val="16"/>
          <w:szCs w:val="16"/>
        </w:rPr>
      </w:pPr>
      <w:r w:rsidRPr="00AC66B4">
        <w:rPr>
          <w:b/>
          <w:bCs/>
          <w:sz w:val="16"/>
          <w:szCs w:val="16"/>
        </w:rPr>
        <w:t>Dane osobowe podlegające wykorzystaniu:</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3350"/>
        <w:gridCol w:w="4394"/>
      </w:tblGrid>
      <w:tr w:rsidR="00AC66B4" w:rsidRPr="00AC66B4" w14:paraId="0E39051E" w14:textId="77777777" w:rsidTr="00AC66B4">
        <w:trPr>
          <w:trHeight w:val="388"/>
          <w:tblHeader/>
          <w:jc w:val="center"/>
        </w:trPr>
        <w:tc>
          <w:tcPr>
            <w:tcW w:w="217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6BD6458" w14:textId="77777777" w:rsidR="00AC66B4" w:rsidRPr="00AC66B4" w:rsidRDefault="00AC66B4" w:rsidP="00323892">
            <w:pPr>
              <w:jc w:val="center"/>
              <w:rPr>
                <w:b/>
                <w:bCs/>
                <w:sz w:val="16"/>
                <w:szCs w:val="16"/>
              </w:rPr>
            </w:pPr>
            <w:r w:rsidRPr="00AC66B4">
              <w:rPr>
                <w:b/>
                <w:bCs/>
                <w:sz w:val="16"/>
                <w:szCs w:val="16"/>
              </w:rPr>
              <w:t>Czyje dane wykorzystujemy</w:t>
            </w:r>
          </w:p>
        </w:tc>
        <w:tc>
          <w:tcPr>
            <w:tcW w:w="335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ABF51AB" w14:textId="77777777" w:rsidR="00AC66B4" w:rsidRPr="00AC66B4" w:rsidRDefault="00AC66B4" w:rsidP="00323892">
            <w:pPr>
              <w:jc w:val="center"/>
              <w:rPr>
                <w:b/>
                <w:bCs/>
                <w:sz w:val="16"/>
                <w:szCs w:val="16"/>
              </w:rPr>
            </w:pPr>
            <w:r w:rsidRPr="00AC66B4">
              <w:rPr>
                <w:b/>
                <w:bCs/>
                <w:sz w:val="16"/>
                <w:szCs w:val="16"/>
              </w:rPr>
              <w:t>Jakiego rodzaju dane wykorzystujemy</w:t>
            </w:r>
          </w:p>
        </w:tc>
        <w:tc>
          <w:tcPr>
            <w:tcW w:w="439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8ACF4D3" w14:textId="77777777" w:rsidR="00AC66B4" w:rsidRPr="00AC66B4" w:rsidRDefault="00AC66B4" w:rsidP="00323892">
            <w:pPr>
              <w:jc w:val="center"/>
              <w:rPr>
                <w:b/>
                <w:bCs/>
                <w:sz w:val="16"/>
                <w:szCs w:val="16"/>
              </w:rPr>
            </w:pPr>
            <w:r w:rsidRPr="00AC66B4">
              <w:rPr>
                <w:b/>
                <w:bCs/>
                <w:sz w:val="16"/>
                <w:szCs w:val="16"/>
              </w:rPr>
              <w:t>Skąd pochodzą dane osobowe</w:t>
            </w:r>
          </w:p>
        </w:tc>
      </w:tr>
      <w:tr w:rsidR="00AC66B4" w:rsidRPr="00AC66B4" w14:paraId="1E571A9A" w14:textId="77777777" w:rsidTr="00AC66B4">
        <w:trPr>
          <w:jc w:val="center"/>
        </w:trPr>
        <w:tc>
          <w:tcPr>
            <w:tcW w:w="217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C8607CC" w14:textId="77777777" w:rsidR="00AC66B4" w:rsidRPr="00AC66B4" w:rsidRDefault="00AC66B4" w:rsidP="00323892">
            <w:pPr>
              <w:rPr>
                <w:sz w:val="16"/>
                <w:szCs w:val="16"/>
              </w:rPr>
            </w:pPr>
            <w:r w:rsidRPr="00AC66B4">
              <w:rPr>
                <w:sz w:val="16"/>
                <w:szCs w:val="16"/>
              </w:rPr>
              <w:t>Strony umowy (w przypadku osób fizycznych); Osoby reprezentujące strony umowy (w tym członkowie zarządu); Pełnomocnicy (w tym prokurenci);</w:t>
            </w:r>
          </w:p>
          <w:p w14:paraId="7CE5E3EA" w14:textId="77777777" w:rsidR="00AC66B4" w:rsidRPr="00AC66B4" w:rsidRDefault="00AC66B4" w:rsidP="00323892">
            <w:pPr>
              <w:rPr>
                <w:b/>
                <w:bCs/>
                <w:sz w:val="16"/>
                <w:szCs w:val="16"/>
              </w:rPr>
            </w:pPr>
            <w:r w:rsidRPr="00AC66B4">
              <w:rPr>
                <w:sz w:val="16"/>
                <w:szCs w:val="16"/>
              </w:rPr>
              <w:t>Osoby realizujące umowę lub wyznaczone do kontaktu przez wykonawcę.</w:t>
            </w:r>
            <w:r w:rsidRPr="00AC66B4">
              <w:rPr>
                <w:b/>
                <w:bCs/>
                <w:sz w:val="16"/>
                <w:szCs w:val="16"/>
              </w:rPr>
              <w:br/>
            </w:r>
          </w:p>
        </w:tc>
        <w:tc>
          <w:tcPr>
            <w:tcW w:w="3350" w:type="dxa"/>
            <w:tcBorders>
              <w:top w:val="single" w:sz="4" w:space="0" w:color="auto"/>
              <w:left w:val="single" w:sz="4" w:space="0" w:color="auto"/>
              <w:bottom w:val="single" w:sz="4" w:space="0" w:color="auto"/>
              <w:right w:val="single" w:sz="4" w:space="0" w:color="auto"/>
            </w:tcBorders>
            <w:hideMark/>
          </w:tcPr>
          <w:p w14:paraId="1A657ACD" w14:textId="77777777" w:rsidR="00AC66B4" w:rsidRPr="00AC66B4" w:rsidRDefault="00AC66B4" w:rsidP="00F17758">
            <w:pPr>
              <w:numPr>
                <w:ilvl w:val="0"/>
                <w:numId w:val="33"/>
              </w:numPr>
              <w:spacing w:line="259" w:lineRule="auto"/>
              <w:ind w:left="416"/>
              <w:rPr>
                <w:sz w:val="16"/>
                <w:szCs w:val="16"/>
              </w:rPr>
            </w:pPr>
            <w:r w:rsidRPr="00AC66B4">
              <w:rPr>
                <w:sz w:val="16"/>
                <w:szCs w:val="16"/>
              </w:rPr>
              <w:t>Podstawowe dane identyfikacyjne (np. imię i nazwisko, firma).</w:t>
            </w:r>
          </w:p>
          <w:p w14:paraId="4224C870" w14:textId="77777777" w:rsidR="00AC66B4" w:rsidRPr="00AC66B4" w:rsidRDefault="00AC66B4" w:rsidP="00F17758">
            <w:pPr>
              <w:numPr>
                <w:ilvl w:val="0"/>
                <w:numId w:val="33"/>
              </w:numPr>
              <w:spacing w:line="259" w:lineRule="auto"/>
              <w:ind w:left="416"/>
              <w:rPr>
                <w:sz w:val="16"/>
                <w:szCs w:val="16"/>
              </w:rPr>
            </w:pPr>
            <w:r w:rsidRPr="00AC66B4">
              <w:rPr>
                <w:sz w:val="16"/>
                <w:szCs w:val="16"/>
              </w:rPr>
              <w:t>Dane identyfikacyjne przyznane przez organy publiczne (np. numer NIP, numer PESEL).</w:t>
            </w:r>
          </w:p>
          <w:p w14:paraId="182A52D9" w14:textId="77777777" w:rsidR="00AC66B4" w:rsidRPr="00AC66B4" w:rsidRDefault="00AC66B4" w:rsidP="00F17758">
            <w:pPr>
              <w:numPr>
                <w:ilvl w:val="0"/>
                <w:numId w:val="33"/>
              </w:numPr>
              <w:spacing w:line="259" w:lineRule="auto"/>
              <w:ind w:left="416"/>
              <w:rPr>
                <w:sz w:val="16"/>
                <w:szCs w:val="16"/>
              </w:rPr>
            </w:pPr>
            <w:r w:rsidRPr="00AC66B4">
              <w:rPr>
                <w:sz w:val="16"/>
                <w:szCs w:val="16"/>
              </w:rPr>
              <w:t>Dane dot. zatrudnienia (np. miejsce pracy, stanowisko służbowe).</w:t>
            </w:r>
          </w:p>
          <w:p w14:paraId="2AB9005C" w14:textId="77777777" w:rsidR="00AC66B4" w:rsidRPr="00AC66B4" w:rsidRDefault="00AC66B4" w:rsidP="00F17758">
            <w:pPr>
              <w:numPr>
                <w:ilvl w:val="0"/>
                <w:numId w:val="33"/>
              </w:numPr>
              <w:spacing w:line="259" w:lineRule="auto"/>
              <w:ind w:left="416"/>
              <w:rPr>
                <w:sz w:val="16"/>
                <w:szCs w:val="16"/>
              </w:rPr>
            </w:pPr>
            <w:r w:rsidRPr="00AC66B4">
              <w:rPr>
                <w:sz w:val="16"/>
                <w:szCs w:val="16"/>
              </w:rPr>
              <w:t>Dane kontaktowe (np. adres zamieszkania lub siedziby, adres e-mail, numer telefonu).</w:t>
            </w:r>
          </w:p>
          <w:p w14:paraId="164FA5BD" w14:textId="77777777" w:rsidR="00AC66B4" w:rsidRPr="00AC66B4" w:rsidRDefault="00AC66B4" w:rsidP="00F17758">
            <w:pPr>
              <w:numPr>
                <w:ilvl w:val="0"/>
                <w:numId w:val="33"/>
              </w:numPr>
              <w:spacing w:line="259" w:lineRule="auto"/>
              <w:ind w:left="416"/>
              <w:rPr>
                <w:sz w:val="16"/>
                <w:szCs w:val="16"/>
              </w:rPr>
            </w:pPr>
            <w:r w:rsidRPr="00AC66B4">
              <w:rPr>
                <w:sz w:val="16"/>
                <w:szCs w:val="16"/>
              </w:rPr>
              <w:t>Dane finansowe (np. numery rachunków płatniczych).</w:t>
            </w:r>
          </w:p>
        </w:tc>
        <w:tc>
          <w:tcPr>
            <w:tcW w:w="4394" w:type="dxa"/>
            <w:tcBorders>
              <w:top w:val="single" w:sz="4" w:space="0" w:color="auto"/>
              <w:left w:val="single" w:sz="4" w:space="0" w:color="auto"/>
              <w:bottom w:val="single" w:sz="4" w:space="0" w:color="auto"/>
              <w:right w:val="single" w:sz="4" w:space="0" w:color="auto"/>
            </w:tcBorders>
            <w:hideMark/>
          </w:tcPr>
          <w:p w14:paraId="0895EEBF" w14:textId="77777777" w:rsidR="00AC66B4" w:rsidRPr="00AC66B4" w:rsidRDefault="00AC66B4" w:rsidP="00323892">
            <w:pPr>
              <w:rPr>
                <w:sz w:val="16"/>
                <w:szCs w:val="16"/>
              </w:rPr>
            </w:pPr>
            <w:r w:rsidRPr="00AC66B4">
              <w:rPr>
                <w:sz w:val="16"/>
                <w:szCs w:val="16"/>
              </w:rPr>
              <w:t>- Od wykonawcy ubiegającego się o udzielenie zamówienia publicznego i/lub z publicznych baz danych: KRS, CEIDG, VIES, Portal Podatkowy oraz tzw. Biała Lista Podatników VAT.</w:t>
            </w:r>
          </w:p>
          <w:p w14:paraId="7AF4D9DE" w14:textId="77777777" w:rsidR="00AC66B4" w:rsidRPr="00AC66B4" w:rsidRDefault="00AC66B4" w:rsidP="00323892">
            <w:pPr>
              <w:rPr>
                <w:sz w:val="16"/>
                <w:szCs w:val="16"/>
              </w:rPr>
            </w:pPr>
            <w:r w:rsidRPr="00AC66B4">
              <w:rPr>
                <w:sz w:val="16"/>
                <w:szCs w:val="16"/>
              </w:rPr>
              <w:t>- Udostępnione wzajemnie przez strony zawierające umowę.</w:t>
            </w:r>
          </w:p>
        </w:tc>
      </w:tr>
    </w:tbl>
    <w:p w14:paraId="0EA450A7" w14:textId="77777777" w:rsidR="00AC66B4" w:rsidRPr="00AC66B4" w:rsidRDefault="00AC66B4" w:rsidP="00F17758">
      <w:pPr>
        <w:pStyle w:val="Akapitzlist"/>
        <w:numPr>
          <w:ilvl w:val="0"/>
          <w:numId w:val="32"/>
        </w:numPr>
        <w:spacing w:before="120" w:after="120"/>
        <w:contextualSpacing/>
        <w:jc w:val="both"/>
        <w:rPr>
          <w:sz w:val="16"/>
          <w:szCs w:val="16"/>
        </w:rPr>
      </w:pPr>
      <w:r w:rsidRPr="00AC66B4">
        <w:rPr>
          <w:b/>
          <w:bCs/>
          <w:sz w:val="16"/>
          <w:szCs w:val="16"/>
        </w:rPr>
        <w:t xml:space="preserve">Kto otrzyma dane: </w:t>
      </w:r>
      <w:r w:rsidRPr="00AC66B4">
        <w:rPr>
          <w:sz w:val="16"/>
          <w:szCs w:val="16"/>
        </w:rPr>
        <w:t>dostawca programu do elektronicznego zarządzania dokumentacją; operatorzy pocztowi, kancelarie adwokackie, radcowskie i doradztwa prawnego, którym zlecono świadczenie pomocy prawnej; w przypadku ewentualnego postępowania egzekucyjnego – podmioty, którym zlecono egzekucję wierzytelności; podmioty wnioskujące o dostęp do informacji publicznej; osoby lub podmioty, którym udostępniona zostanie dokumentacja postępowania w oparciu o ustawę PZP.</w:t>
      </w:r>
    </w:p>
    <w:p w14:paraId="50B6CDD1" w14:textId="77777777" w:rsidR="00AC66B4" w:rsidRPr="00AC66B4" w:rsidRDefault="00AC66B4" w:rsidP="00F17758">
      <w:pPr>
        <w:pStyle w:val="Akapitzlist"/>
        <w:numPr>
          <w:ilvl w:val="0"/>
          <w:numId w:val="32"/>
        </w:numPr>
        <w:spacing w:before="120" w:after="120"/>
        <w:contextualSpacing/>
        <w:jc w:val="both"/>
        <w:rPr>
          <w:sz w:val="16"/>
          <w:szCs w:val="16"/>
        </w:rPr>
      </w:pPr>
      <w:r w:rsidRPr="00AC66B4">
        <w:rPr>
          <w:b/>
          <w:bCs/>
          <w:sz w:val="16"/>
          <w:szCs w:val="16"/>
        </w:rPr>
        <w:t>Okres przechowywania danych:</w:t>
      </w:r>
      <w:r w:rsidRPr="00AC66B4">
        <w:rPr>
          <w:sz w:val="16"/>
          <w:szCs w:val="16"/>
        </w:rPr>
        <w:t xml:space="preserve"> </w:t>
      </w:r>
    </w:p>
    <w:tbl>
      <w:tblPr>
        <w:tblStyle w:val="Tabela-Siatka"/>
        <w:tblW w:w="0" w:type="auto"/>
        <w:tblLook w:val="04A0" w:firstRow="1" w:lastRow="0" w:firstColumn="1" w:lastColumn="0" w:noHBand="0" w:noVBand="1"/>
      </w:tblPr>
      <w:tblGrid>
        <w:gridCol w:w="1978"/>
        <w:gridCol w:w="3400"/>
        <w:gridCol w:w="4250"/>
      </w:tblGrid>
      <w:tr w:rsidR="00AC66B4" w:rsidRPr="00AC66B4" w14:paraId="24CD72FD" w14:textId="77777777" w:rsidTr="00323892">
        <w:trPr>
          <w:tblHeader/>
        </w:trPr>
        <w:tc>
          <w:tcPr>
            <w:tcW w:w="2122" w:type="dxa"/>
            <w:shd w:val="clear" w:color="auto" w:fill="BDD6EE" w:themeFill="accent1" w:themeFillTint="66"/>
          </w:tcPr>
          <w:p w14:paraId="100298C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CZYJE DANE PRZECHOWUJEMY</w:t>
            </w:r>
          </w:p>
        </w:tc>
        <w:tc>
          <w:tcPr>
            <w:tcW w:w="3685" w:type="dxa"/>
            <w:shd w:val="clear" w:color="auto" w:fill="BDD6EE" w:themeFill="accent1" w:themeFillTint="66"/>
          </w:tcPr>
          <w:p w14:paraId="4EABD991"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OKRES PRZECHOWYWANIA</w:t>
            </w:r>
          </w:p>
        </w:tc>
        <w:tc>
          <w:tcPr>
            <w:tcW w:w="4649" w:type="dxa"/>
            <w:shd w:val="clear" w:color="auto" w:fill="BDD6EE" w:themeFill="accent1" w:themeFillTint="66"/>
          </w:tcPr>
          <w:p w14:paraId="31C67042"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DLACZEGO TAK DŁUGO</w:t>
            </w:r>
          </w:p>
        </w:tc>
      </w:tr>
      <w:tr w:rsidR="00AC66B4" w:rsidRPr="00AC66B4" w14:paraId="6DA8F8FB" w14:textId="77777777" w:rsidTr="00323892">
        <w:trPr>
          <w:trHeight w:val="558"/>
        </w:trPr>
        <w:tc>
          <w:tcPr>
            <w:tcW w:w="2122" w:type="dxa"/>
          </w:tcPr>
          <w:p w14:paraId="78C113AC" w14:textId="77777777" w:rsidR="00AC66B4" w:rsidRPr="00AC66B4" w:rsidRDefault="00AC66B4" w:rsidP="00323892">
            <w:pPr>
              <w:pStyle w:val="TTekst"/>
              <w:rPr>
                <w:rFonts w:ascii="Times New Roman" w:hAnsi="Times New Roman" w:cs="Times New Roman"/>
              </w:rPr>
            </w:pPr>
            <w:r w:rsidRPr="00AC66B4">
              <w:rPr>
                <w:rFonts w:ascii="Times New Roman" w:hAnsi="Times New Roman" w:cs="Times New Roman"/>
              </w:rPr>
              <w:t>Wykonawcy wytypowani do realizacji zamówienia publicznego, osoby ich reprezentujące, ich pełnomocnicy oraz osoby wskazane przez nich do realizacji zamówienia publicznego.</w:t>
            </w:r>
          </w:p>
        </w:tc>
        <w:tc>
          <w:tcPr>
            <w:tcW w:w="3685" w:type="dxa"/>
          </w:tcPr>
          <w:p w14:paraId="221C9D6E" w14:textId="77777777" w:rsidR="00AC66B4" w:rsidRPr="00AC66B4" w:rsidRDefault="00AC66B4" w:rsidP="00323892">
            <w:pPr>
              <w:pStyle w:val="TTekst"/>
              <w:spacing w:before="0"/>
              <w:jc w:val="both"/>
              <w:rPr>
                <w:rStyle w:val="normaltextrun"/>
                <w:rFonts w:ascii="Times New Roman" w:hAnsi="Times New Roman" w:cs="Times New Roman"/>
              </w:rPr>
            </w:pPr>
            <w:r w:rsidRPr="00AC66B4">
              <w:rPr>
                <w:rStyle w:val="normaltextrun"/>
                <w:rFonts w:ascii="Times New Roman" w:hAnsi="Times New Roman" w:cs="Times New Roman"/>
              </w:rPr>
              <w:t>Dane osobowe będą przechowywane przez okres 4 lat od dnia zakończenia postępowania. Jednakże, jeżeli okres obowiązywania umowy w sprawie zamówienia publicznego przekracza 4 lata, dane osobowe będą przechowywane przez cały okres obowiązywania umowy w sprawie zamówienia publicznego.</w:t>
            </w:r>
          </w:p>
          <w:p w14:paraId="3ED046D3" w14:textId="77777777" w:rsidR="00AC66B4" w:rsidRPr="00AC66B4" w:rsidRDefault="00AC66B4" w:rsidP="00323892">
            <w:pPr>
              <w:pStyle w:val="TTekst"/>
              <w:spacing w:before="0"/>
              <w:jc w:val="both"/>
              <w:rPr>
                <w:rFonts w:ascii="Times New Roman" w:hAnsi="Times New Roman" w:cs="Times New Roman"/>
              </w:rPr>
            </w:pPr>
            <w:r w:rsidRPr="00AC66B4">
              <w:rPr>
                <w:rStyle w:val="normaltextrun"/>
                <w:rFonts w:ascii="Times New Roman" w:hAnsi="Times New Roman" w:cs="Times New Roman"/>
              </w:rPr>
              <w:t>Ponadto, w związku z wykonywaniem zadań archiwalnych realizowanych w interesie publicznym, Państwa dane osobowe będą przechowywane przez okres oznaczony kategorią archiwalną wskazaną w Jednolitym Rzeczowym Wykazie Akt obowiązującym u Zamawiającego. Dane osobowe zebrane w związku z postępowaniem o udzielenie zamówienia publicznego będą przetwarzane przez okres 4 lat - dla dokumentów wytworzonych w ramach zamówień publicznych krajowych oraz zgodnie z przepisami o rachunkowości/archiwizacji lub do czasu przedawnienia roszczeń.</w:t>
            </w:r>
          </w:p>
        </w:tc>
        <w:tc>
          <w:tcPr>
            <w:tcW w:w="4649" w:type="dxa"/>
          </w:tcPr>
          <w:p w14:paraId="5739D987" w14:textId="77777777" w:rsidR="00AC66B4" w:rsidRPr="00AC66B4" w:rsidRDefault="00AC66B4" w:rsidP="00323892">
            <w:pPr>
              <w:pStyle w:val="TTekst"/>
              <w:jc w:val="both"/>
              <w:rPr>
                <w:rFonts w:ascii="Times New Roman" w:hAnsi="Times New Roman" w:cs="Times New Roman"/>
              </w:rPr>
            </w:pPr>
            <w:r w:rsidRPr="00AC66B4">
              <w:rPr>
                <w:rFonts w:ascii="Times New Roman" w:hAnsi="Times New Roman" w:cs="Times New Roman"/>
              </w:rPr>
              <w:t>Przechowywanie danych osobowych, zgromadzonych w toku postępowania o udzielenie zamówienia publicznego, jest obowiązkiem prawnym zamawiającego, określonym w art. 78. Ustawy z dnia 11 września 2019 r. Prawo zamówień publicznych.</w:t>
            </w:r>
          </w:p>
          <w:p w14:paraId="615AF7D1" w14:textId="77777777" w:rsidR="00AC66B4" w:rsidRPr="00AC66B4" w:rsidRDefault="00AC66B4" w:rsidP="00323892">
            <w:pPr>
              <w:pStyle w:val="TTekst"/>
              <w:jc w:val="both"/>
              <w:rPr>
                <w:rFonts w:ascii="Times New Roman" w:hAnsi="Times New Roman" w:cs="Times New Roman"/>
              </w:rPr>
            </w:pPr>
            <w:r w:rsidRPr="00AC66B4">
              <w:rPr>
                <w:rFonts w:ascii="Times New Roman" w:hAnsi="Times New Roman" w:cs="Times New Roman"/>
              </w:rPr>
              <w:t>Przechowywanie danych dla celów archiwalnych jest niezbędne do realizacji zadania publicznego. Okres przechowywania danych w tym przypadku wynika z Ustawy z dnia z dnia 14 lipca 1983 r. o narodowym zasobie archiwalnym i archiwach oraz Rozporządzenia Prezesa Rady Ministrów z dnia 18 stycznia 2011 r. w sprawie instrukcji kancelaryjnej, jednolitych rzeczowych wykazów akt oraz instrukcji w sprawie organizacji i zakresu działania archiwów zakładowych.</w:t>
            </w:r>
          </w:p>
          <w:p w14:paraId="79E1FCB7" w14:textId="77777777" w:rsidR="00AC66B4" w:rsidRPr="00AC66B4" w:rsidRDefault="00AC66B4" w:rsidP="00323892">
            <w:pPr>
              <w:pStyle w:val="TTekst"/>
              <w:jc w:val="both"/>
              <w:rPr>
                <w:rFonts w:ascii="Times New Roman" w:hAnsi="Times New Roman" w:cs="Times New Roman"/>
                <w:color w:val="FF0000"/>
              </w:rPr>
            </w:pPr>
            <w:r w:rsidRPr="00AC66B4">
              <w:rPr>
                <w:rFonts w:ascii="Times New Roman" w:hAnsi="Times New Roman" w:cs="Times New Roman"/>
              </w:rPr>
              <w:t>W przypadku projektów finansowanych ze środków unijnych, okres przechowywania danych uzależniony jest od długości trwałości danego projektu.</w:t>
            </w:r>
          </w:p>
        </w:tc>
      </w:tr>
    </w:tbl>
    <w:p w14:paraId="0664A2CF" w14:textId="77777777" w:rsidR="00AC66B4" w:rsidRPr="00AC66B4" w:rsidRDefault="00AC66B4" w:rsidP="00F17758">
      <w:pPr>
        <w:pStyle w:val="Akapitzlist"/>
        <w:numPr>
          <w:ilvl w:val="0"/>
          <w:numId w:val="32"/>
        </w:numPr>
        <w:spacing w:before="120" w:after="120"/>
        <w:contextualSpacing/>
        <w:jc w:val="both"/>
        <w:rPr>
          <w:sz w:val="16"/>
          <w:szCs w:val="16"/>
        </w:rPr>
      </w:pPr>
      <w:r w:rsidRPr="00AC66B4">
        <w:rPr>
          <w:b/>
          <w:bCs/>
          <w:sz w:val="16"/>
          <w:szCs w:val="16"/>
        </w:rPr>
        <w:t>Przysługujące prawa:</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7796"/>
      </w:tblGrid>
      <w:tr w:rsidR="00AC66B4" w:rsidRPr="00AC66B4" w14:paraId="04CBD624" w14:textId="77777777" w:rsidTr="00AC66B4">
        <w:trPr>
          <w:tblHeader/>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hideMark/>
          </w:tcPr>
          <w:p w14:paraId="5DC688C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lastRenderedPageBreak/>
              <w:t>Przysługujące prawo</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hideMark/>
          </w:tcPr>
          <w:p w14:paraId="247A599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Zastrzeżenia</w:t>
            </w:r>
          </w:p>
        </w:tc>
      </w:tr>
      <w:tr w:rsidR="00AC66B4" w:rsidRPr="00AC66B4" w14:paraId="4BC44B84" w14:textId="77777777" w:rsidTr="00AC66B4">
        <w:trPr>
          <w:tblHeader/>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tcPr>
          <w:p w14:paraId="1AE2E637"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Jak skorzystać</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tcPr>
          <w:p w14:paraId="0DA69C3B"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Złóż wniosek – dane kontaktowe znajdują się w punkcie 1. i 2. Uzasadnij swoje stanowisko.</w:t>
            </w:r>
          </w:p>
        </w:tc>
      </w:tr>
      <w:tr w:rsidR="00AC66B4" w:rsidRPr="00AC66B4" w14:paraId="54ED7DE9"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4491D6C0" w14:textId="77777777" w:rsidR="00AC66B4" w:rsidRPr="00AC66B4" w:rsidRDefault="00AC66B4" w:rsidP="00323892">
            <w:pPr>
              <w:jc w:val="center"/>
              <w:rPr>
                <w:b/>
                <w:bCs/>
                <w:sz w:val="16"/>
                <w:szCs w:val="16"/>
              </w:rPr>
            </w:pPr>
            <w:r w:rsidRPr="00AC66B4">
              <w:rPr>
                <w:b/>
                <w:bCs/>
                <w:sz w:val="16"/>
                <w:szCs w:val="16"/>
              </w:rPr>
              <w:t>Dostępu do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86EC0" w14:textId="77777777" w:rsidR="00AC66B4" w:rsidRPr="00AC66B4" w:rsidRDefault="00AC66B4" w:rsidP="00323892">
            <w:pPr>
              <w:rPr>
                <w:sz w:val="16"/>
                <w:szCs w:val="16"/>
              </w:rPr>
            </w:pPr>
            <w:r w:rsidRPr="00AC66B4">
              <w:rPr>
                <w:sz w:val="16"/>
                <w:szCs w:val="16"/>
              </w:rPr>
              <w:t>Dostęp do niektórych informacji może być ograniczony, jeżeli ich udzielenie może niekorzystnie wpłynąć na prawa i wolności innych osób. W przypadku, gdy realizacja prawa dostępu do danych wymagałaby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tc>
      </w:tr>
      <w:tr w:rsidR="00AC66B4" w:rsidRPr="00AC66B4" w14:paraId="05515760"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36043C65" w14:textId="77777777" w:rsidR="00AC66B4" w:rsidRPr="00AC66B4" w:rsidRDefault="00AC66B4" w:rsidP="00323892">
            <w:pPr>
              <w:jc w:val="center"/>
              <w:rPr>
                <w:b/>
                <w:bCs/>
                <w:sz w:val="16"/>
                <w:szCs w:val="16"/>
              </w:rPr>
            </w:pPr>
            <w:r w:rsidRPr="00AC66B4">
              <w:rPr>
                <w:b/>
                <w:bCs/>
                <w:sz w:val="16"/>
                <w:szCs w:val="16"/>
              </w:rPr>
              <w:t>Sprostowania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8DC5FB" w14:textId="77777777" w:rsidR="00AC66B4" w:rsidRPr="00AC66B4" w:rsidRDefault="00AC66B4" w:rsidP="00323892">
            <w:pPr>
              <w:rPr>
                <w:sz w:val="16"/>
                <w:szCs w:val="16"/>
              </w:rPr>
            </w:pPr>
            <w:r w:rsidRPr="00AC66B4">
              <w:rPr>
                <w:sz w:val="16"/>
                <w:szCs w:val="16"/>
              </w:rPr>
              <w:t>Skorzystanie z prawa do sprostowania lub uzupełnienia danych osobowych nie może skutkować zmianą wyniku postępowania o udzielenie zamówienia publicznego lub konkursu ani zmianą postanowień umowy w zakresie niezgodnym z ustawą Prawo zamówień publicznych. Może być potrzebne okazanie dokumentu potwierdzającego prawdziwość danych.</w:t>
            </w:r>
          </w:p>
          <w:p w14:paraId="68F11F79" w14:textId="77777777" w:rsidR="00AC66B4" w:rsidRPr="00AC66B4" w:rsidRDefault="00AC66B4" w:rsidP="00323892">
            <w:pPr>
              <w:rPr>
                <w:sz w:val="16"/>
                <w:szCs w:val="16"/>
              </w:rPr>
            </w:pPr>
          </w:p>
        </w:tc>
      </w:tr>
      <w:tr w:rsidR="00AC66B4" w:rsidRPr="00AC66B4" w14:paraId="75BD9817" w14:textId="77777777" w:rsidTr="00AC66B4">
        <w:trPr>
          <w:trHeight w:val="708"/>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1C91BF5D" w14:textId="77777777" w:rsidR="00AC66B4" w:rsidRPr="00AC66B4" w:rsidRDefault="00AC66B4" w:rsidP="00323892">
            <w:pPr>
              <w:jc w:val="center"/>
              <w:rPr>
                <w:b/>
                <w:bCs/>
                <w:sz w:val="16"/>
                <w:szCs w:val="16"/>
              </w:rPr>
            </w:pPr>
            <w:r w:rsidRPr="00AC66B4">
              <w:rPr>
                <w:b/>
                <w:bCs/>
                <w:sz w:val="16"/>
                <w:szCs w:val="16"/>
              </w:rPr>
              <w:t>Usunięcia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672330" w14:textId="77777777" w:rsidR="00AC66B4" w:rsidRPr="00AC66B4" w:rsidRDefault="00AC66B4" w:rsidP="00323892">
            <w:pPr>
              <w:rPr>
                <w:sz w:val="16"/>
                <w:szCs w:val="16"/>
              </w:rPr>
            </w:pPr>
            <w:r w:rsidRPr="00AC66B4">
              <w:rPr>
                <w:sz w:val="16"/>
                <w:szCs w:val="16"/>
              </w:rPr>
              <w:t>Przysługuje wyłącznie, gdy dane osobowe: nie są już potrzebne Zamawiającemu albo są wykorzystywane niezgodnie z prawem albo w konkretnym przypadku istnieje prawny obowiązek usunięcia danych osobowych albo zainteresowana osoba wniosła sprzeciw wobec przetwarzania, który okazał się być słuszny.</w:t>
            </w:r>
          </w:p>
        </w:tc>
      </w:tr>
      <w:tr w:rsidR="00AC66B4" w:rsidRPr="00AC66B4" w14:paraId="165CFCB4"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05809847" w14:textId="77777777" w:rsidR="00AC66B4" w:rsidRPr="00AC66B4" w:rsidRDefault="00AC66B4" w:rsidP="00323892">
            <w:pPr>
              <w:jc w:val="center"/>
              <w:rPr>
                <w:b/>
                <w:bCs/>
                <w:sz w:val="16"/>
                <w:szCs w:val="16"/>
              </w:rPr>
            </w:pPr>
            <w:r w:rsidRPr="00AC66B4">
              <w:rPr>
                <w:b/>
                <w:bCs/>
                <w:sz w:val="16"/>
                <w:szCs w:val="16"/>
              </w:rPr>
              <w:t>Ograniczenia przetwarzania</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5EA141" w14:textId="77777777" w:rsidR="00AC66B4" w:rsidRPr="00AC66B4" w:rsidRDefault="00AC66B4" w:rsidP="00323892">
            <w:pPr>
              <w:rPr>
                <w:sz w:val="16"/>
                <w:szCs w:val="16"/>
              </w:rPr>
            </w:pPr>
            <w:r w:rsidRPr="00AC66B4">
              <w:rPr>
                <w:sz w:val="16"/>
                <w:szCs w:val="16"/>
              </w:rPr>
              <w:t>Przysługuje wyłącznie, gdy: 1. zainteresowana osoba kwestionuje prawidłowość swoich danych albo 2. dane zainteresowanej osoby są wykorzystywane niezgodnie z prawem lecz osoba ta sprzeciwia się usunięciu swoich danych albo 3. gdy dane zainteresowanej osoby nie są już potrzebne Zamawiającemu lecz są one potrzebne zainteresowanej osobie do dochodzenia roszczeń lub obrony przed roszczeniami albo 4. zainteresowana osoba wniosła sprzeciw wobec przetwarzania swoich danych osobowych – do czasu rozpatrzenia sprzeciwu. Skorzystanie z prawa do ograniczenia przetwarzania nie ogranicza przetwarzania danych osobowych do czasu zakończenia postępowania o udzielenie zamówienia publicznego lub konkursu.</w:t>
            </w:r>
          </w:p>
        </w:tc>
      </w:tr>
      <w:tr w:rsidR="00AC66B4" w:rsidRPr="00AC66B4" w14:paraId="48E1FD6E"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6C5AC"/>
            <w:hideMark/>
          </w:tcPr>
          <w:p w14:paraId="085740D0" w14:textId="77777777" w:rsidR="00AC66B4" w:rsidRPr="00AC66B4" w:rsidRDefault="00AC66B4" w:rsidP="00323892">
            <w:pPr>
              <w:jc w:val="center"/>
              <w:rPr>
                <w:b/>
                <w:bCs/>
                <w:sz w:val="16"/>
                <w:szCs w:val="16"/>
              </w:rPr>
            </w:pPr>
            <w:r w:rsidRPr="00AC66B4">
              <w:rPr>
                <w:b/>
                <w:bCs/>
                <w:sz w:val="16"/>
                <w:szCs w:val="16"/>
              </w:rPr>
              <w:t>Sprzeciwu</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6C5AC"/>
            <w:hideMark/>
          </w:tcPr>
          <w:p w14:paraId="165E209D" w14:textId="77777777" w:rsidR="00AC66B4" w:rsidRPr="00AC66B4" w:rsidRDefault="00AC66B4" w:rsidP="00323892">
            <w:pPr>
              <w:rPr>
                <w:sz w:val="16"/>
                <w:szCs w:val="16"/>
              </w:rPr>
            </w:pPr>
            <w:r w:rsidRPr="00AC66B4">
              <w:rPr>
                <w:sz w:val="16"/>
                <w:szCs w:val="16"/>
              </w:rPr>
              <w:t>Prawo do żądania, by Zamawiający zaprzestał wykorzystywania danych osoby składającej sprzeciw do celów związanych ze sprawowaniem władzy publicznej lub realizacji swoich uzasadnionych interesów prawnych, z uwagi na szczególną (wyjątkową) sytuację danej osoby. Sprzeciw uwzględnia się z uwagi na szczególną sytuację danej osoby.  Skutecznie złożony sprzeciw skutkuje zaprzestaniem korzystania z danych osobowych w celu wskazanym w treści sprzeciwu. Sprzeciw złożony bezpodstawnie zostanie odrzucony.</w:t>
            </w:r>
          </w:p>
          <w:p w14:paraId="3415F197" w14:textId="77777777" w:rsidR="00AC66B4" w:rsidRPr="00AC66B4" w:rsidRDefault="00AC66B4" w:rsidP="00323892">
            <w:pPr>
              <w:rPr>
                <w:sz w:val="16"/>
                <w:szCs w:val="16"/>
              </w:rPr>
            </w:pPr>
          </w:p>
        </w:tc>
      </w:tr>
      <w:tr w:rsidR="00AC66B4" w:rsidRPr="00AC66B4" w14:paraId="4479864C"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20C43B0E" w14:textId="77777777" w:rsidR="00AC66B4" w:rsidRPr="00AC66B4" w:rsidRDefault="00AC66B4" w:rsidP="00323892">
            <w:pPr>
              <w:rPr>
                <w:b/>
                <w:bCs/>
                <w:sz w:val="16"/>
                <w:szCs w:val="16"/>
              </w:rPr>
            </w:pPr>
            <w:r w:rsidRPr="00AC66B4">
              <w:rPr>
                <w:b/>
                <w:bCs/>
                <w:sz w:val="16"/>
                <w:szCs w:val="16"/>
              </w:rPr>
              <w:t>Skargi do Prezesa Urzędu Ochrony Danych Osobowych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1A569D" w14:textId="77777777" w:rsidR="00AC66B4" w:rsidRPr="00AC66B4" w:rsidRDefault="00AC66B4" w:rsidP="00323892">
            <w:pPr>
              <w:rPr>
                <w:sz w:val="16"/>
                <w:szCs w:val="16"/>
              </w:rPr>
            </w:pPr>
            <w:r w:rsidRPr="00AC66B4">
              <w:rPr>
                <w:sz w:val="16"/>
                <w:szCs w:val="16"/>
              </w:rPr>
              <w:t>Składając skargę należy wskazać na kogo składa się skargę oraz opisać na czym polega naruszenie przepisów o ochronie danych osobowych.</w:t>
            </w:r>
          </w:p>
        </w:tc>
      </w:tr>
    </w:tbl>
    <w:p w14:paraId="0521F378" w14:textId="77777777" w:rsidR="00AC66B4" w:rsidRPr="00AC66B4" w:rsidRDefault="00AC66B4" w:rsidP="00F17758">
      <w:pPr>
        <w:pStyle w:val="Akapitzlist"/>
        <w:numPr>
          <w:ilvl w:val="0"/>
          <w:numId w:val="32"/>
        </w:numPr>
        <w:spacing w:before="120" w:after="120"/>
        <w:contextualSpacing/>
        <w:jc w:val="both"/>
        <w:rPr>
          <w:sz w:val="16"/>
          <w:szCs w:val="16"/>
        </w:rPr>
      </w:pPr>
      <w:r w:rsidRPr="00AC66B4">
        <w:rPr>
          <w:b/>
          <w:bCs/>
          <w:sz w:val="16"/>
          <w:szCs w:val="16"/>
        </w:rPr>
        <w:t>Czy podanie danych jest konieczne:</w:t>
      </w:r>
      <w:r w:rsidRPr="00AC66B4">
        <w:rPr>
          <w:sz w:val="16"/>
          <w:szCs w:val="16"/>
        </w:rPr>
        <w:t xml:space="preserve"> tak – to obowiązek prawny oraz warunek udzielenia zamówienia (zawarcia umowy).</w:t>
      </w:r>
    </w:p>
    <w:p w14:paraId="0285FE9E" w14:textId="77777777" w:rsidR="00AC66B4" w:rsidRPr="00AC66B4" w:rsidRDefault="00AC66B4" w:rsidP="00F17758">
      <w:pPr>
        <w:pStyle w:val="Akapitzlist"/>
        <w:numPr>
          <w:ilvl w:val="0"/>
          <w:numId w:val="32"/>
        </w:numPr>
        <w:spacing w:before="120" w:after="120"/>
        <w:contextualSpacing/>
        <w:jc w:val="both"/>
        <w:rPr>
          <w:sz w:val="16"/>
          <w:szCs w:val="16"/>
        </w:rPr>
      </w:pPr>
      <w:r w:rsidRPr="00AC66B4">
        <w:rPr>
          <w:b/>
          <w:bCs/>
          <w:sz w:val="16"/>
          <w:szCs w:val="16"/>
        </w:rPr>
        <w:t>Konsekwencje niepodania danych:</w:t>
      </w:r>
      <w:r w:rsidRPr="00AC66B4">
        <w:rPr>
          <w:sz w:val="16"/>
          <w:szCs w:val="16"/>
        </w:rPr>
        <w:t xml:space="preserve"> odrzucenie oferty, rezygnacja z zamiaru zawarcia umowy lub odstąpienie od zawartej umowy.</w:t>
      </w:r>
    </w:p>
    <w:p w14:paraId="69859377" w14:textId="77777777" w:rsidR="00AC66B4" w:rsidRPr="00AC66B4" w:rsidRDefault="00AC66B4" w:rsidP="00F17758">
      <w:pPr>
        <w:pStyle w:val="Akapitzlist"/>
        <w:numPr>
          <w:ilvl w:val="0"/>
          <w:numId w:val="32"/>
        </w:numPr>
        <w:spacing w:before="120" w:after="120"/>
        <w:contextualSpacing/>
        <w:jc w:val="both"/>
        <w:rPr>
          <w:sz w:val="16"/>
          <w:szCs w:val="16"/>
        </w:rPr>
      </w:pPr>
      <w:r w:rsidRPr="00AC66B4">
        <w:rPr>
          <w:b/>
          <w:bCs/>
          <w:sz w:val="16"/>
          <w:szCs w:val="16"/>
        </w:rPr>
        <w:t>Zautomatyzowane podejmowanie decyzji:</w:t>
      </w:r>
      <w:r w:rsidRPr="00AC66B4">
        <w:rPr>
          <w:sz w:val="16"/>
          <w:szCs w:val="16"/>
        </w:rPr>
        <w:t xml:space="preserve"> nie dotyczy.</w:t>
      </w:r>
    </w:p>
    <w:p w14:paraId="4477328B" w14:textId="77777777" w:rsidR="00AC66B4" w:rsidRPr="00AC66B4" w:rsidRDefault="00AC66B4" w:rsidP="00F17758">
      <w:pPr>
        <w:pStyle w:val="Akapitzlist"/>
        <w:numPr>
          <w:ilvl w:val="0"/>
          <w:numId w:val="32"/>
        </w:numPr>
        <w:spacing w:before="120" w:after="120"/>
        <w:contextualSpacing/>
        <w:jc w:val="both"/>
        <w:rPr>
          <w:sz w:val="16"/>
          <w:szCs w:val="16"/>
        </w:rPr>
      </w:pPr>
      <w:r w:rsidRPr="00AC66B4">
        <w:rPr>
          <w:b/>
          <w:bCs/>
          <w:sz w:val="16"/>
          <w:szCs w:val="16"/>
        </w:rPr>
        <w:t>Profilowanie:</w:t>
      </w:r>
      <w:r w:rsidRPr="00AC66B4">
        <w:rPr>
          <w:sz w:val="16"/>
          <w:szCs w:val="16"/>
        </w:rPr>
        <w:t xml:space="preserve"> nie dotyczy.</w:t>
      </w:r>
    </w:p>
    <w:p w14:paraId="712DD997" w14:textId="1F242BA1" w:rsidR="00B739C9" w:rsidRPr="0054683D" w:rsidRDefault="00B739C9" w:rsidP="00AC66B4">
      <w:pPr>
        <w:suppressAutoHyphens/>
        <w:spacing w:before="240" w:after="240" w:line="360" w:lineRule="auto"/>
        <w:jc w:val="both"/>
      </w:pPr>
    </w:p>
    <w:sectPr w:rsidR="00B739C9" w:rsidRPr="0054683D" w:rsidSect="008C3F5B">
      <w:headerReference w:type="default" r:id="rId16"/>
      <w:footerReference w:type="default" r:id="rId17"/>
      <w:headerReference w:type="first" r:id="rId18"/>
      <w:pgSz w:w="11906" w:h="16838"/>
      <w:pgMar w:top="1134" w:right="1134" w:bottom="1134" w:left="1134" w:header="28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A8D5B" w14:textId="77777777" w:rsidR="00263671" w:rsidRDefault="00263671" w:rsidP="008824F0">
      <w:r>
        <w:separator/>
      </w:r>
    </w:p>
  </w:endnote>
  <w:endnote w:type="continuationSeparator" w:id="0">
    <w:p w14:paraId="0AEEF27E" w14:textId="77777777" w:rsidR="00263671" w:rsidRDefault="00263671" w:rsidP="00882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TimesNewRoman">
    <w:altName w:val="Yu Gothic"/>
    <w:panose1 w:val="00000000000000000000"/>
    <w:charset w:val="80"/>
    <w:family w:val="auto"/>
    <w:notTrueType/>
    <w:pitch w:val="default"/>
    <w:sig w:usb0="00000000"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6714300"/>
      <w:docPartObj>
        <w:docPartGallery w:val="Page Numbers (Bottom of Page)"/>
        <w:docPartUnique/>
      </w:docPartObj>
    </w:sdtPr>
    <w:sdtEndPr>
      <w:rPr>
        <w:color w:val="808080" w:themeColor="background1" w:themeShade="80"/>
        <w:spacing w:val="60"/>
      </w:rPr>
    </w:sdtEndPr>
    <w:sdtContent>
      <w:p w14:paraId="685484AD" w14:textId="77777777" w:rsidR="0042530D" w:rsidRDefault="0042530D">
        <w:pPr>
          <w:pStyle w:val="Stopka"/>
          <w:pBdr>
            <w:top w:val="single" w:sz="4" w:space="1" w:color="D9D9D9" w:themeColor="background1" w:themeShade="D9"/>
          </w:pBdr>
          <w:jc w:val="right"/>
          <w:rPr>
            <w:b/>
            <w:i/>
          </w:rPr>
        </w:pPr>
      </w:p>
      <w:p w14:paraId="4AA04E92" w14:textId="36BCD8F9" w:rsidR="0042530D" w:rsidRDefault="00E210EC" w:rsidP="00E210EC">
        <w:pPr>
          <w:pStyle w:val="Stopka"/>
          <w:pBdr>
            <w:top w:val="single" w:sz="4" w:space="1" w:color="D9D9D9" w:themeColor="background1" w:themeShade="D9"/>
          </w:pBdr>
          <w:tabs>
            <w:tab w:val="left" w:pos="2775"/>
            <w:tab w:val="right" w:pos="9638"/>
          </w:tabs>
        </w:pPr>
        <w:r>
          <w:rPr>
            <w:i/>
          </w:rPr>
          <w:tab/>
        </w:r>
        <w:r>
          <w:rPr>
            <w:i/>
          </w:rPr>
          <w:tab/>
        </w:r>
        <w:r>
          <w:rPr>
            <w:i/>
          </w:rPr>
          <w:tab/>
        </w:r>
        <w:r w:rsidR="0042530D" w:rsidRPr="003D6F3F">
          <w:rPr>
            <w:i/>
          </w:rPr>
          <w:t xml:space="preserve"> </w:t>
        </w:r>
        <w:r w:rsidR="0042530D">
          <w:fldChar w:fldCharType="begin"/>
        </w:r>
        <w:r w:rsidR="0042530D">
          <w:instrText>PAGE   \* MERGEFORMAT</w:instrText>
        </w:r>
        <w:r w:rsidR="0042530D">
          <w:fldChar w:fldCharType="separate"/>
        </w:r>
        <w:r w:rsidR="00765F1A">
          <w:rPr>
            <w:noProof/>
          </w:rPr>
          <w:t>20</w:t>
        </w:r>
        <w:r w:rsidR="0042530D">
          <w:fldChar w:fldCharType="end"/>
        </w:r>
        <w:r w:rsidR="0042530D">
          <w:t xml:space="preserve"> | </w:t>
        </w:r>
        <w:r w:rsidR="0042530D">
          <w:rPr>
            <w:color w:val="808080" w:themeColor="background1" w:themeShade="80"/>
            <w:spacing w:val="60"/>
          </w:rPr>
          <w:t>Strona</w:t>
        </w:r>
      </w:p>
    </w:sdtContent>
  </w:sdt>
  <w:p w14:paraId="01611BD9" w14:textId="7436B1FE" w:rsidR="0042530D" w:rsidRPr="000D20C2" w:rsidRDefault="0042530D" w:rsidP="00327233">
    <w:pPr>
      <w:pStyle w:val="Stopka"/>
      <w:tabs>
        <w:tab w:val="clear" w:pos="4536"/>
        <w:tab w:val="clear" w:pos="9072"/>
        <w:tab w:val="left" w:pos="3495"/>
      </w:tabs>
      <w:rPr>
        <w:i/>
        <w:iCs/>
      </w:rPr>
    </w:pPr>
    <w:r w:rsidRPr="000D20C2">
      <w:rPr>
        <w:i/>
        <w:iCs/>
      </w:rPr>
      <w:t>RIZ.271.</w:t>
    </w:r>
    <w:r w:rsidR="00735E81">
      <w:rPr>
        <w:i/>
        <w:iCs/>
      </w:rPr>
      <w:t>1</w:t>
    </w:r>
    <w:r w:rsidR="00F67A09">
      <w:rPr>
        <w:i/>
        <w:iCs/>
      </w:rPr>
      <w:t>9</w:t>
    </w:r>
    <w:r w:rsidR="00874698">
      <w:rPr>
        <w:i/>
        <w:iCs/>
      </w:rPr>
      <w:t>.2026</w:t>
    </w:r>
    <w:r w:rsidR="00327233">
      <w:rPr>
        <w:i/>
        <w:i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523D6" w14:textId="77777777" w:rsidR="00263671" w:rsidRDefault="00263671" w:rsidP="008824F0">
      <w:r>
        <w:separator/>
      </w:r>
    </w:p>
  </w:footnote>
  <w:footnote w:type="continuationSeparator" w:id="0">
    <w:p w14:paraId="0FD76ECA" w14:textId="77777777" w:rsidR="00263671" w:rsidRDefault="00263671" w:rsidP="00882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884C6" w14:textId="43A4213B" w:rsidR="0042530D" w:rsidRDefault="0042530D" w:rsidP="003228AE">
    <w:pPr>
      <w:pStyle w:val="Nagwek"/>
      <w:spacing w:before="240" w:after="600"/>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1BB75" w14:textId="12C64E83" w:rsidR="0042530D" w:rsidRDefault="0042530D" w:rsidP="00D43393">
    <w:pPr>
      <w:pStyle w:val="Nagwek"/>
      <w:spacing w:after="360" w:line="360"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1435D"/>
    <w:multiLevelType w:val="multilevel"/>
    <w:tmpl w:val="1D246846"/>
    <w:lvl w:ilvl="0">
      <w:start w:val="11"/>
      <w:numFmt w:val="decimal"/>
      <w:lvlText w:val="%1."/>
      <w:lvlJc w:val="left"/>
      <w:pPr>
        <w:ind w:left="480" w:hanging="480"/>
      </w:pPr>
      <w:rPr>
        <w:rFonts w:hint="default"/>
        <w:b/>
      </w:rPr>
    </w:lvl>
    <w:lvl w:ilvl="1">
      <w:start w:val="1"/>
      <w:numFmt w:val="decimal"/>
      <w:lvlText w:val="%1.%2."/>
      <w:lvlJc w:val="left"/>
      <w:pPr>
        <w:ind w:left="622"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4ED3606"/>
    <w:multiLevelType w:val="hybridMultilevel"/>
    <w:tmpl w:val="E794CD66"/>
    <w:lvl w:ilvl="0" w:tplc="EFE261F8">
      <w:start w:val="40"/>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C3A4D76"/>
    <w:multiLevelType w:val="multilevel"/>
    <w:tmpl w:val="3120093A"/>
    <w:lvl w:ilvl="0">
      <w:start w:val="1"/>
      <w:numFmt w:val="decimal"/>
      <w:lvlText w:val="%1."/>
      <w:lvlJc w:val="left"/>
      <w:pPr>
        <w:ind w:left="567" w:hanging="567"/>
      </w:pPr>
      <w:rPr>
        <w:rFonts w:hint="default"/>
        <w:b/>
      </w:rPr>
    </w:lvl>
    <w:lvl w:ilvl="1">
      <w:start w:val="1"/>
      <w:numFmt w:val="decimal"/>
      <w:lvlText w:val="%1.%2."/>
      <w:lvlJc w:val="left"/>
      <w:pPr>
        <w:ind w:left="851" w:hanging="851"/>
      </w:pPr>
      <w:rPr>
        <w:rFonts w:hint="default"/>
        <w:b/>
        <w:color w:val="000000" w:themeColor="text1"/>
      </w:rPr>
    </w:lvl>
    <w:lvl w:ilvl="2">
      <w:start w:val="1"/>
      <w:numFmt w:val="decimal"/>
      <w:lvlText w:val="%3)"/>
      <w:lvlJc w:val="left"/>
      <w:pPr>
        <w:ind w:left="141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F1693"/>
    <w:multiLevelType w:val="multilevel"/>
    <w:tmpl w:val="9CF4CC76"/>
    <w:lvl w:ilvl="0">
      <w:start w:val="1"/>
      <w:numFmt w:val="decimal"/>
      <w:lvlText w:val="%1."/>
      <w:lvlJc w:val="left"/>
      <w:pPr>
        <w:ind w:left="1080" w:hanging="360"/>
      </w:pPr>
      <w:rPr>
        <w:b/>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0D5669B"/>
    <w:multiLevelType w:val="hybridMultilevel"/>
    <w:tmpl w:val="D63C55D0"/>
    <w:lvl w:ilvl="0" w:tplc="0415000F">
      <w:start w:val="1"/>
      <w:numFmt w:val="decimal"/>
      <w:lvlText w:val="%1."/>
      <w:lvlJc w:val="left"/>
      <w:pPr>
        <w:ind w:left="720" w:hanging="360"/>
      </w:pPr>
    </w:lvl>
    <w:lvl w:ilvl="1" w:tplc="CE0C3154">
      <w:start w:val="1"/>
      <w:numFmt w:val="decimal"/>
      <w:lvlText w:val="%2."/>
      <w:lvlJc w:val="left"/>
      <w:pPr>
        <w:ind w:left="567" w:hanging="567"/>
      </w:pPr>
      <w:rPr>
        <w:rFonts w:ascii="Times New Roman" w:eastAsia="Times New Roman" w:hAnsi="Times New Roman" w:cs="Times New Roman" w:hint="default"/>
        <w:b/>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2604D6"/>
    <w:multiLevelType w:val="multilevel"/>
    <w:tmpl w:val="94DEB19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252780D"/>
    <w:multiLevelType w:val="multilevel"/>
    <w:tmpl w:val="1BD417EA"/>
    <w:styleLink w:val="Styl1"/>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3)"/>
      <w:lvlJc w:val="left"/>
      <w:pPr>
        <w:ind w:left="226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643C8"/>
    <w:multiLevelType w:val="multilevel"/>
    <w:tmpl w:val="5434B2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9F0DBC"/>
    <w:multiLevelType w:val="multilevel"/>
    <w:tmpl w:val="1BD417EA"/>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3)"/>
      <w:lvlJc w:val="left"/>
      <w:pPr>
        <w:ind w:left="226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751987"/>
    <w:multiLevelType w:val="multilevel"/>
    <w:tmpl w:val="8520C0B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04146D"/>
    <w:multiLevelType w:val="multilevel"/>
    <w:tmpl w:val="5D82CC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0172EF3"/>
    <w:multiLevelType w:val="hybridMultilevel"/>
    <w:tmpl w:val="B35C58E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30544F88"/>
    <w:multiLevelType w:val="multilevel"/>
    <w:tmpl w:val="1BB0B2DA"/>
    <w:lvl w:ilvl="0">
      <w:start w:val="2"/>
      <w:numFmt w:val="decimal"/>
      <w:lvlText w:val="%1."/>
      <w:lvlJc w:val="left"/>
      <w:pPr>
        <w:ind w:left="567" w:hanging="567"/>
      </w:pPr>
      <w:rPr>
        <w:rFonts w:hint="default"/>
        <w:b/>
        <w:sz w:val="24"/>
        <w:szCs w:val="24"/>
      </w:rPr>
    </w:lvl>
    <w:lvl w:ilvl="1">
      <w:start w:val="1"/>
      <w:numFmt w:val="decimal"/>
      <w:lvlText w:val="%1.%2."/>
      <w:lvlJc w:val="left"/>
      <w:pPr>
        <w:ind w:left="851" w:hanging="851"/>
      </w:pPr>
      <w:rPr>
        <w:rFonts w:hint="default"/>
        <w:b/>
        <w:color w:val="000000" w:themeColor="text1"/>
      </w:rPr>
    </w:lvl>
    <w:lvl w:ilvl="2">
      <w:start w:val="1"/>
      <w:numFmt w:val="decimal"/>
      <w:lvlText w:val="%3)"/>
      <w:lvlJc w:val="left"/>
      <w:pPr>
        <w:ind w:left="1275" w:hanging="850"/>
      </w:pPr>
      <w:rPr>
        <w:rFonts w:hint="default"/>
        <w:b/>
      </w:rPr>
    </w:lvl>
    <w:lvl w:ilvl="3">
      <w:start w:val="1"/>
      <w:numFmt w:val="bullet"/>
      <w:lvlText w:val=""/>
      <w:lvlJc w:val="left"/>
      <w:pPr>
        <w:ind w:left="2693" w:hanging="567"/>
      </w:pPr>
      <w:rPr>
        <w:rFonts w:ascii="Symbol" w:hAnsi="Symbol" w:hint="default"/>
        <w:b/>
      </w:rPr>
    </w:lvl>
    <w:lvl w:ilvl="4">
      <w:start w:val="1"/>
      <w:numFmt w:val="bullet"/>
      <w:lvlText w:val=""/>
      <w:lvlJc w:val="left"/>
      <w:pPr>
        <w:ind w:left="2977" w:hanging="284"/>
      </w:pPr>
      <w:rPr>
        <w:rFonts w:ascii="Symbol" w:hAnsi="Symbol"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13" w15:restartNumberingAfterBreak="0">
    <w:nsid w:val="3B6A0678"/>
    <w:multiLevelType w:val="hybridMultilevel"/>
    <w:tmpl w:val="A1DE6C72"/>
    <w:lvl w:ilvl="0" w:tplc="C4E8AE16">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CF53F2E"/>
    <w:multiLevelType w:val="multilevel"/>
    <w:tmpl w:val="87B81E70"/>
    <w:lvl w:ilvl="0">
      <w:start w:val="24"/>
      <w:numFmt w:val="decimal"/>
      <w:lvlText w:val="%1"/>
      <w:lvlJc w:val="left"/>
      <w:pPr>
        <w:ind w:left="420" w:hanging="420"/>
      </w:pPr>
      <w:rPr>
        <w:rFonts w:hint="default"/>
      </w:rPr>
    </w:lvl>
    <w:lvl w:ilvl="1">
      <w:start w:val="1"/>
      <w:numFmt w:val="decimal"/>
      <w:lvlText w:val="%2."/>
      <w:lvlJc w:val="left"/>
      <w:pPr>
        <w:ind w:left="420" w:hanging="420"/>
      </w:pPr>
      <w:rPr>
        <w:rFonts w:ascii="Times New Roman" w:eastAsia="Times New Roman" w:hAnsi="Times New Roman" w:cs="Times New Roman"/>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151527"/>
    <w:multiLevelType w:val="hybridMultilevel"/>
    <w:tmpl w:val="C1BCEFBA"/>
    <w:lvl w:ilvl="0" w:tplc="2DCE8ABC">
      <w:start w:val="1"/>
      <w:numFmt w:val="decimal"/>
      <w:lvlText w:val="%1."/>
      <w:lvlJc w:val="left"/>
      <w:pPr>
        <w:ind w:left="567" w:hanging="567"/>
      </w:pPr>
      <w:rPr>
        <w:rFonts w:ascii="Times New Roman" w:eastAsiaTheme="minorHAnsi" w:hAnsi="Times New Roman" w:cs="Times New Roman"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DA11100"/>
    <w:multiLevelType w:val="multilevel"/>
    <w:tmpl w:val="2B6AF58C"/>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01C434C"/>
    <w:multiLevelType w:val="hybridMultilevel"/>
    <w:tmpl w:val="D180A3D4"/>
    <w:lvl w:ilvl="0" w:tplc="9628F6A6">
      <w:start w:val="1"/>
      <w:numFmt w:val="decimal"/>
      <w:lvlText w:val="%1)"/>
      <w:lvlJc w:val="left"/>
      <w:pPr>
        <w:ind w:left="1778" w:hanging="360"/>
      </w:pPr>
      <w:rPr>
        <w:rFonts w:ascii="Times New Roman" w:eastAsia="Times New Roman" w:hAnsi="Times New Roman" w:cs="Times New Roman"/>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8" w15:restartNumberingAfterBreak="0">
    <w:nsid w:val="454400B1"/>
    <w:multiLevelType w:val="multilevel"/>
    <w:tmpl w:val="F2ECF6BC"/>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9" w15:restartNumberingAfterBreak="0">
    <w:nsid w:val="4DA170AA"/>
    <w:multiLevelType w:val="multilevel"/>
    <w:tmpl w:val="53FE9898"/>
    <w:lvl w:ilvl="0">
      <w:start w:val="1"/>
      <w:numFmt w:val="decimal"/>
      <w:lvlText w:val="%1."/>
      <w:lvlJc w:val="left"/>
      <w:pPr>
        <w:ind w:left="567" w:hanging="567"/>
      </w:pPr>
      <w:rPr>
        <w:rFonts w:hint="default"/>
        <w:b/>
        <w:bCs w:val="0"/>
      </w:rPr>
    </w:lvl>
    <w:lvl w:ilvl="1">
      <w:start w:val="1"/>
      <w:numFmt w:val="decimal"/>
      <w:lvlText w:val="%1.%2."/>
      <w:lvlJc w:val="left"/>
      <w:pPr>
        <w:ind w:left="1418" w:hanging="851"/>
      </w:pPr>
      <w:rPr>
        <w:rFonts w:hint="default"/>
        <w:b w:val="0"/>
        <w:bCs/>
      </w:rPr>
    </w:lvl>
    <w:lvl w:ilvl="2">
      <w:start w:val="1"/>
      <w:numFmt w:val="decimal"/>
      <w:lvlText w:val="%3)"/>
      <w:lvlJc w:val="left"/>
      <w:pPr>
        <w:ind w:left="1276"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B661B57"/>
    <w:multiLevelType w:val="multilevel"/>
    <w:tmpl w:val="B6BE4A1A"/>
    <w:lvl w:ilvl="0">
      <w:start w:val="1"/>
      <w:numFmt w:val="decimal"/>
      <w:lvlText w:val="%1."/>
      <w:lvlJc w:val="left"/>
      <w:pPr>
        <w:ind w:left="192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B797B0C"/>
    <w:multiLevelType w:val="multilevel"/>
    <w:tmpl w:val="2FF671A6"/>
    <w:lvl w:ilvl="0">
      <w:start w:val="1"/>
      <w:numFmt w:val="decimal"/>
      <w:lvlText w:val="%1."/>
      <w:lvlJc w:val="left"/>
      <w:pPr>
        <w:ind w:left="567" w:hanging="567"/>
      </w:pPr>
      <w:rPr>
        <w:rFonts w:hint="default"/>
        <w:b/>
        <w:bCs w:val="0"/>
      </w:rPr>
    </w:lvl>
    <w:lvl w:ilvl="1">
      <w:start w:val="1"/>
      <w:numFmt w:val="decimal"/>
      <w:lvlText w:val="%1.%2."/>
      <w:lvlJc w:val="left"/>
      <w:pPr>
        <w:ind w:left="1418" w:hanging="851"/>
      </w:pPr>
      <w:rPr>
        <w:rFonts w:hint="default"/>
        <w:b w:val="0"/>
        <w:bCs/>
      </w:rPr>
    </w:lvl>
    <w:lvl w:ilvl="2">
      <w:start w:val="1"/>
      <w:numFmt w:val="decimal"/>
      <w:lvlText w:val="%3)"/>
      <w:lvlJc w:val="left"/>
      <w:pPr>
        <w:ind w:left="992"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CE518C1"/>
    <w:multiLevelType w:val="multilevel"/>
    <w:tmpl w:val="78C6A70E"/>
    <w:lvl w:ilvl="0">
      <w:start w:val="1"/>
      <w:numFmt w:val="decimal"/>
      <w:lvlText w:val="%1."/>
      <w:lvlJc w:val="left"/>
      <w:pPr>
        <w:ind w:left="567" w:hanging="567"/>
      </w:pPr>
      <w:rPr>
        <w:rFonts w:hint="default"/>
        <w:b/>
        <w:color w:val="000000" w:themeColor="text1"/>
      </w:rPr>
    </w:lvl>
    <w:lvl w:ilvl="1">
      <w:start w:val="1"/>
      <w:numFmt w:val="decimal"/>
      <w:lvlText w:val="%1.%2."/>
      <w:lvlJc w:val="left"/>
      <w:pPr>
        <w:ind w:left="1418" w:hanging="851"/>
      </w:pPr>
      <w:rPr>
        <w:rFonts w:hint="default"/>
        <w:b/>
        <w:bCs/>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D26527E"/>
    <w:multiLevelType w:val="multilevel"/>
    <w:tmpl w:val="ED4AD310"/>
    <w:lvl w:ilvl="0">
      <w:start w:val="22"/>
      <w:numFmt w:val="upperRoman"/>
      <w:lvlText w:val="%1."/>
      <w:lvlJc w:val="left"/>
      <w:pPr>
        <w:ind w:left="4253" w:hanging="1134"/>
      </w:pPr>
      <w:rPr>
        <w:rFonts w:ascii="Times New Roman" w:hAnsi="Times New Roman" w:cs="Times New Roman" w:hint="default"/>
        <w:b/>
        <w:bCs w:val="0"/>
        <w:color w:val="000000" w:themeColor="text1"/>
        <w:sz w:val="28"/>
        <w:szCs w:val="28"/>
      </w:rPr>
    </w:lvl>
    <w:lvl w:ilvl="1">
      <w:start w:val="3"/>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24" w15:restartNumberingAfterBreak="0">
    <w:nsid w:val="5E967111"/>
    <w:multiLevelType w:val="multilevel"/>
    <w:tmpl w:val="00E4670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0F96E84"/>
    <w:multiLevelType w:val="multilevel"/>
    <w:tmpl w:val="64A232F2"/>
    <w:lvl w:ilvl="0">
      <w:start w:val="1"/>
      <w:numFmt w:val="decimal"/>
      <w:lvlText w:val="%1."/>
      <w:lvlJc w:val="left"/>
      <w:pPr>
        <w:ind w:left="567" w:hanging="567"/>
      </w:pPr>
      <w:rPr>
        <w:rFonts w:ascii="Times New Roman" w:eastAsiaTheme="minorHAnsi" w:hAnsi="Times New Roman" w:cs="Times New Roman" w:hint="default"/>
        <w:b/>
        <w:sz w:val="24"/>
      </w:rPr>
    </w:lvl>
    <w:lvl w:ilvl="1">
      <w:start w:val="1"/>
      <w:numFmt w:val="decimal"/>
      <w:isLgl/>
      <w:lvlText w:val="%1.%2."/>
      <w:lvlJc w:val="left"/>
      <w:pPr>
        <w:ind w:left="786"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6" w15:restartNumberingAfterBreak="0">
    <w:nsid w:val="62E3647C"/>
    <w:multiLevelType w:val="multilevel"/>
    <w:tmpl w:val="D6F4FE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8654935"/>
    <w:multiLevelType w:val="multilevel"/>
    <w:tmpl w:val="7A9AC91C"/>
    <w:lvl w:ilvl="0">
      <w:start w:val="5"/>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28" w15:restartNumberingAfterBreak="0">
    <w:nsid w:val="689C7CD1"/>
    <w:multiLevelType w:val="multilevel"/>
    <w:tmpl w:val="177E8566"/>
    <w:lvl w:ilvl="0">
      <w:start w:val="1"/>
      <w:numFmt w:val="decimal"/>
      <w:lvlText w:val="%1."/>
      <w:lvlJc w:val="left"/>
      <w:pPr>
        <w:ind w:left="567" w:hanging="567"/>
      </w:pPr>
      <w:rPr>
        <w:rFonts w:hint="default"/>
        <w:b/>
        <w:color w:val="000000" w:themeColor="text1"/>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4B754D8"/>
    <w:multiLevelType w:val="hybridMultilevel"/>
    <w:tmpl w:val="AECE7F9C"/>
    <w:lvl w:ilvl="0" w:tplc="EBDE3F70">
      <w:start w:val="1"/>
      <w:numFmt w:val="decimal"/>
      <w:lvlText w:val="%1."/>
      <w:lvlJc w:val="left"/>
      <w:pPr>
        <w:ind w:left="955"/>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298F008">
      <w:start w:val="1"/>
      <w:numFmt w:val="lowerLetter"/>
      <w:lvlText w:val="%2"/>
      <w:lvlJc w:val="left"/>
      <w:pPr>
        <w:ind w:left="11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CD62F28">
      <w:start w:val="1"/>
      <w:numFmt w:val="lowerRoman"/>
      <w:lvlText w:val="%3"/>
      <w:lvlJc w:val="left"/>
      <w:pPr>
        <w:ind w:left="18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DEAAE0C">
      <w:start w:val="1"/>
      <w:numFmt w:val="decimal"/>
      <w:lvlText w:val="%4"/>
      <w:lvlJc w:val="left"/>
      <w:pPr>
        <w:ind w:left="25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722AF08">
      <w:start w:val="1"/>
      <w:numFmt w:val="lowerLetter"/>
      <w:lvlText w:val="%5"/>
      <w:lvlJc w:val="left"/>
      <w:pPr>
        <w:ind w:left="33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55E7434">
      <w:start w:val="1"/>
      <w:numFmt w:val="lowerRoman"/>
      <w:lvlText w:val="%6"/>
      <w:lvlJc w:val="left"/>
      <w:pPr>
        <w:ind w:left="40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804AB1E">
      <w:start w:val="1"/>
      <w:numFmt w:val="decimal"/>
      <w:lvlText w:val="%7"/>
      <w:lvlJc w:val="left"/>
      <w:pPr>
        <w:ind w:left="47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8FE4C28">
      <w:start w:val="1"/>
      <w:numFmt w:val="lowerLetter"/>
      <w:lvlText w:val="%8"/>
      <w:lvlJc w:val="left"/>
      <w:pPr>
        <w:ind w:left="54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EA03BC2">
      <w:start w:val="1"/>
      <w:numFmt w:val="lowerRoman"/>
      <w:lvlText w:val="%9"/>
      <w:lvlJc w:val="left"/>
      <w:pPr>
        <w:ind w:left="61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79807ABE"/>
    <w:multiLevelType w:val="multilevel"/>
    <w:tmpl w:val="A5ECC73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9F9212D"/>
    <w:multiLevelType w:val="multilevel"/>
    <w:tmpl w:val="EB246DA8"/>
    <w:lvl w:ilvl="0">
      <w:start w:val="1"/>
      <w:numFmt w:val="decimal"/>
      <w:lvlText w:val="%1."/>
      <w:lvlJc w:val="left"/>
      <w:pPr>
        <w:ind w:left="786" w:hanging="360"/>
      </w:pPr>
      <w:rPr>
        <w:b/>
      </w:rPr>
    </w:lvl>
    <w:lvl w:ilvl="1">
      <w:start w:val="1"/>
      <w:numFmt w:val="decimal"/>
      <w:isLgl/>
      <w:lvlText w:val="%1.%2."/>
      <w:lvlJc w:val="left"/>
      <w:pPr>
        <w:ind w:left="1331" w:hanging="480"/>
      </w:pPr>
      <w:rPr>
        <w:rFonts w:hint="default"/>
        <w:b/>
      </w:rPr>
    </w:lvl>
    <w:lvl w:ilvl="2">
      <w:start w:val="1"/>
      <w:numFmt w:val="decimal"/>
      <w:isLgl/>
      <w:lvlText w:val="%1.%2.%3."/>
      <w:lvlJc w:val="left"/>
      <w:pPr>
        <w:ind w:left="1146" w:hanging="720"/>
      </w:pPr>
      <w:rPr>
        <w:rFonts w:hint="default"/>
        <w:b/>
      </w:rPr>
    </w:lvl>
    <w:lvl w:ilvl="3">
      <w:start w:val="1"/>
      <w:numFmt w:val="decimal"/>
      <w:isLgl/>
      <w:lvlText w:val="%1.%2.%3.%4."/>
      <w:lvlJc w:val="left"/>
      <w:pPr>
        <w:ind w:left="1146" w:hanging="720"/>
      </w:pPr>
      <w:rPr>
        <w:rFonts w:hint="default"/>
        <w:b/>
      </w:rPr>
    </w:lvl>
    <w:lvl w:ilvl="4">
      <w:start w:val="1"/>
      <w:numFmt w:val="decimal"/>
      <w:isLgl/>
      <w:lvlText w:val="%1.%2.%3.%4.%5."/>
      <w:lvlJc w:val="left"/>
      <w:pPr>
        <w:ind w:left="1506" w:hanging="1080"/>
      </w:pPr>
      <w:rPr>
        <w:rFonts w:hint="default"/>
        <w:b/>
      </w:rPr>
    </w:lvl>
    <w:lvl w:ilvl="5">
      <w:start w:val="1"/>
      <w:numFmt w:val="decimal"/>
      <w:isLgl/>
      <w:lvlText w:val="%1.%2.%3.%4.%5.%6."/>
      <w:lvlJc w:val="left"/>
      <w:pPr>
        <w:ind w:left="1506" w:hanging="1080"/>
      </w:pPr>
      <w:rPr>
        <w:rFonts w:hint="default"/>
        <w:b/>
      </w:rPr>
    </w:lvl>
    <w:lvl w:ilvl="6">
      <w:start w:val="1"/>
      <w:numFmt w:val="decimal"/>
      <w:isLgl/>
      <w:lvlText w:val="%1.%2.%3.%4.%5.%6.%7."/>
      <w:lvlJc w:val="left"/>
      <w:pPr>
        <w:ind w:left="1866" w:hanging="1440"/>
      </w:pPr>
      <w:rPr>
        <w:rFonts w:hint="default"/>
        <w:b/>
      </w:rPr>
    </w:lvl>
    <w:lvl w:ilvl="7">
      <w:start w:val="1"/>
      <w:numFmt w:val="decimal"/>
      <w:isLgl/>
      <w:lvlText w:val="%1.%2.%3.%4.%5.%6.%7.%8."/>
      <w:lvlJc w:val="left"/>
      <w:pPr>
        <w:ind w:left="1866" w:hanging="1440"/>
      </w:pPr>
      <w:rPr>
        <w:rFonts w:hint="default"/>
        <w:b/>
      </w:rPr>
    </w:lvl>
    <w:lvl w:ilvl="8">
      <w:start w:val="1"/>
      <w:numFmt w:val="decimal"/>
      <w:isLgl/>
      <w:lvlText w:val="%1.%2.%3.%4.%5.%6.%7.%8.%9."/>
      <w:lvlJc w:val="left"/>
      <w:pPr>
        <w:ind w:left="2226" w:hanging="1800"/>
      </w:pPr>
      <w:rPr>
        <w:rFonts w:hint="default"/>
        <w:b/>
      </w:rPr>
    </w:lvl>
  </w:abstractNum>
  <w:abstractNum w:abstractNumId="32" w15:restartNumberingAfterBreak="0">
    <w:nsid w:val="7CC90C02"/>
    <w:multiLevelType w:val="multilevel"/>
    <w:tmpl w:val="6142AD30"/>
    <w:lvl w:ilvl="0">
      <w:start w:val="1"/>
      <w:numFmt w:val="upperRoman"/>
      <w:lvlText w:val="%1."/>
      <w:lvlJc w:val="left"/>
      <w:pPr>
        <w:ind w:left="1276"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720" w:hanging="720"/>
      </w:pPr>
      <w:rPr>
        <w:rFonts w:hint="default"/>
        <w:b/>
        <w:sz w:val="24"/>
      </w:rPr>
    </w:lvl>
    <w:lvl w:ilvl="2">
      <w:start w:val="1"/>
      <w:numFmt w:val="decimal"/>
      <w:isLgl/>
      <w:lvlText w:val="%1.%2.%3."/>
      <w:lvlJc w:val="left"/>
      <w:pPr>
        <w:ind w:left="1222" w:hanging="720"/>
      </w:pPr>
      <w:rPr>
        <w:rFonts w:hint="default"/>
        <w:sz w:val="24"/>
      </w:rPr>
    </w:lvl>
    <w:lvl w:ilvl="3">
      <w:start w:val="1"/>
      <w:numFmt w:val="decimal"/>
      <w:isLgl/>
      <w:lvlText w:val="%1.%2.%3.%4."/>
      <w:lvlJc w:val="left"/>
      <w:pPr>
        <w:ind w:left="1222" w:hanging="720"/>
      </w:pPr>
      <w:rPr>
        <w:rFonts w:hint="default"/>
        <w:sz w:val="24"/>
      </w:rPr>
    </w:lvl>
    <w:lvl w:ilvl="4">
      <w:start w:val="1"/>
      <w:numFmt w:val="decimal"/>
      <w:isLgl/>
      <w:lvlText w:val="%1.%2.%3.%4.%5."/>
      <w:lvlJc w:val="left"/>
      <w:pPr>
        <w:ind w:left="1582" w:hanging="1080"/>
      </w:pPr>
      <w:rPr>
        <w:rFonts w:hint="default"/>
        <w:sz w:val="24"/>
      </w:rPr>
    </w:lvl>
    <w:lvl w:ilvl="5">
      <w:start w:val="1"/>
      <w:numFmt w:val="decimal"/>
      <w:isLgl/>
      <w:lvlText w:val="%1.%2.%3.%4.%5.%6."/>
      <w:lvlJc w:val="left"/>
      <w:pPr>
        <w:ind w:left="1582" w:hanging="1080"/>
      </w:pPr>
      <w:rPr>
        <w:rFonts w:hint="default"/>
        <w:sz w:val="24"/>
      </w:rPr>
    </w:lvl>
    <w:lvl w:ilvl="6">
      <w:start w:val="1"/>
      <w:numFmt w:val="decimal"/>
      <w:isLgl/>
      <w:lvlText w:val="%1.%2.%3.%4.%5.%6.%7."/>
      <w:lvlJc w:val="left"/>
      <w:pPr>
        <w:ind w:left="1942" w:hanging="1440"/>
      </w:pPr>
      <w:rPr>
        <w:rFonts w:hint="default"/>
        <w:sz w:val="24"/>
      </w:rPr>
    </w:lvl>
    <w:lvl w:ilvl="7">
      <w:start w:val="1"/>
      <w:numFmt w:val="decimal"/>
      <w:isLgl/>
      <w:lvlText w:val="%1.%2.%3.%4.%5.%6.%7.%8."/>
      <w:lvlJc w:val="left"/>
      <w:pPr>
        <w:ind w:left="1942" w:hanging="1440"/>
      </w:pPr>
      <w:rPr>
        <w:rFonts w:hint="default"/>
        <w:sz w:val="24"/>
      </w:rPr>
    </w:lvl>
    <w:lvl w:ilvl="8">
      <w:start w:val="1"/>
      <w:numFmt w:val="decimal"/>
      <w:isLgl/>
      <w:lvlText w:val="%1.%2.%3.%4.%5.%6.%7.%8.%9."/>
      <w:lvlJc w:val="left"/>
      <w:pPr>
        <w:ind w:left="2302" w:hanging="1800"/>
      </w:pPr>
      <w:rPr>
        <w:rFonts w:hint="default"/>
        <w:sz w:val="24"/>
      </w:rPr>
    </w:lvl>
  </w:abstractNum>
  <w:abstractNum w:abstractNumId="33" w15:restartNumberingAfterBreak="0">
    <w:nsid w:val="7D502BCE"/>
    <w:multiLevelType w:val="hybridMultilevel"/>
    <w:tmpl w:val="2E9EF3A2"/>
    <w:lvl w:ilvl="0" w:tplc="00121746">
      <w:start w:val="1"/>
      <w:numFmt w:val="decimal"/>
      <w:lvlText w:val="%1."/>
      <w:lvlJc w:val="left"/>
      <w:pPr>
        <w:ind w:left="567" w:hanging="567"/>
      </w:pPr>
      <w:rPr>
        <w:rFonts w:ascii="Times New Roman" w:eastAsiaTheme="minorHAnsi" w:hAnsi="Times New Roman" w:cs="Times New Roman"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7F3028D9"/>
    <w:multiLevelType w:val="hybridMultilevel"/>
    <w:tmpl w:val="FFD64978"/>
    <w:lvl w:ilvl="0" w:tplc="D7A8F08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95000901">
    <w:abstractNumId w:val="32"/>
  </w:num>
  <w:num w:numId="2" w16cid:durableId="1398240057">
    <w:abstractNumId w:val="25"/>
  </w:num>
  <w:num w:numId="3" w16cid:durableId="1068919689">
    <w:abstractNumId w:val="33"/>
  </w:num>
  <w:num w:numId="4" w16cid:durableId="569728551">
    <w:abstractNumId w:val="4"/>
  </w:num>
  <w:num w:numId="5" w16cid:durableId="1569152637">
    <w:abstractNumId w:val="12"/>
  </w:num>
  <w:num w:numId="6" w16cid:durableId="2090612127">
    <w:abstractNumId w:val="15"/>
  </w:num>
  <w:num w:numId="7" w16cid:durableId="1850369605">
    <w:abstractNumId w:val="16"/>
  </w:num>
  <w:num w:numId="8" w16cid:durableId="1890458763">
    <w:abstractNumId w:val="19"/>
  </w:num>
  <w:num w:numId="9" w16cid:durableId="1661233274">
    <w:abstractNumId w:val="6"/>
  </w:num>
  <w:num w:numId="10" w16cid:durableId="899824430">
    <w:abstractNumId w:val="8"/>
  </w:num>
  <w:num w:numId="11" w16cid:durableId="1438982819">
    <w:abstractNumId w:val="5"/>
  </w:num>
  <w:num w:numId="12" w16cid:durableId="1097822116">
    <w:abstractNumId w:val="10"/>
  </w:num>
  <w:num w:numId="13" w16cid:durableId="2080250932">
    <w:abstractNumId w:val="30"/>
  </w:num>
  <w:num w:numId="14" w16cid:durableId="1778061085">
    <w:abstractNumId w:val="29"/>
  </w:num>
  <w:num w:numId="15" w16cid:durableId="26297984">
    <w:abstractNumId w:val="13"/>
  </w:num>
  <w:num w:numId="16" w16cid:durableId="1084450088">
    <w:abstractNumId w:val="18"/>
  </w:num>
  <w:num w:numId="17" w16cid:durableId="1242136487">
    <w:abstractNumId w:val="31"/>
  </w:num>
  <w:num w:numId="18" w16cid:durableId="511602554">
    <w:abstractNumId w:val="34"/>
  </w:num>
  <w:num w:numId="19" w16cid:durableId="1200510848">
    <w:abstractNumId w:val="24"/>
  </w:num>
  <w:num w:numId="20" w16cid:durableId="507018680">
    <w:abstractNumId w:val="3"/>
  </w:num>
  <w:num w:numId="21" w16cid:durableId="1203713409">
    <w:abstractNumId w:val="14"/>
  </w:num>
  <w:num w:numId="22" w16cid:durableId="1379624290">
    <w:abstractNumId w:val="23"/>
  </w:num>
  <w:num w:numId="23" w16cid:durableId="3674357">
    <w:abstractNumId w:val="28"/>
  </w:num>
  <w:num w:numId="24" w16cid:durableId="511264470">
    <w:abstractNumId w:val="26"/>
  </w:num>
  <w:num w:numId="25" w16cid:durableId="846290817">
    <w:abstractNumId w:val="22"/>
  </w:num>
  <w:num w:numId="26" w16cid:durableId="1854300907">
    <w:abstractNumId w:val="0"/>
  </w:num>
  <w:num w:numId="27" w16cid:durableId="1455832114">
    <w:abstractNumId w:val="27"/>
  </w:num>
  <w:num w:numId="28" w16cid:durableId="1767800741">
    <w:abstractNumId w:val="1"/>
  </w:num>
  <w:num w:numId="29" w16cid:durableId="2003579838">
    <w:abstractNumId w:val="7"/>
  </w:num>
  <w:num w:numId="30" w16cid:durableId="1655332312">
    <w:abstractNumId w:val="21"/>
  </w:num>
  <w:num w:numId="31" w16cid:durableId="1934240864">
    <w:abstractNumId w:val="17"/>
  </w:num>
  <w:num w:numId="32" w16cid:durableId="323748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41811052">
    <w:abstractNumId w:val="11"/>
  </w:num>
  <w:num w:numId="34" w16cid:durableId="1889994220">
    <w:abstractNumId w:val="20"/>
  </w:num>
  <w:num w:numId="35" w16cid:durableId="1987274482">
    <w:abstractNumId w:val="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B61"/>
    <w:rsid w:val="00001213"/>
    <w:rsid w:val="000015C6"/>
    <w:rsid w:val="0000238D"/>
    <w:rsid w:val="0000524D"/>
    <w:rsid w:val="00006625"/>
    <w:rsid w:val="000100FC"/>
    <w:rsid w:val="00011B06"/>
    <w:rsid w:val="00013A2C"/>
    <w:rsid w:val="00014BAB"/>
    <w:rsid w:val="0001505F"/>
    <w:rsid w:val="00015276"/>
    <w:rsid w:val="000177E7"/>
    <w:rsid w:val="00020999"/>
    <w:rsid w:val="00021C1A"/>
    <w:rsid w:val="00032019"/>
    <w:rsid w:val="00033C90"/>
    <w:rsid w:val="0003444A"/>
    <w:rsid w:val="00036FB6"/>
    <w:rsid w:val="000400EE"/>
    <w:rsid w:val="00042E7E"/>
    <w:rsid w:val="00042EDC"/>
    <w:rsid w:val="000503F1"/>
    <w:rsid w:val="0005107F"/>
    <w:rsid w:val="00051741"/>
    <w:rsid w:val="00052B02"/>
    <w:rsid w:val="00057044"/>
    <w:rsid w:val="00067D31"/>
    <w:rsid w:val="000718F5"/>
    <w:rsid w:val="000736D1"/>
    <w:rsid w:val="000777A7"/>
    <w:rsid w:val="00077ADD"/>
    <w:rsid w:val="00080EE2"/>
    <w:rsid w:val="000823DC"/>
    <w:rsid w:val="000846DF"/>
    <w:rsid w:val="0008720C"/>
    <w:rsid w:val="00091B61"/>
    <w:rsid w:val="00092BA9"/>
    <w:rsid w:val="000932E4"/>
    <w:rsid w:val="00093587"/>
    <w:rsid w:val="00093DBD"/>
    <w:rsid w:val="00095069"/>
    <w:rsid w:val="000A0CE5"/>
    <w:rsid w:val="000A11BB"/>
    <w:rsid w:val="000A3CF4"/>
    <w:rsid w:val="000A6C72"/>
    <w:rsid w:val="000A713C"/>
    <w:rsid w:val="000A72CD"/>
    <w:rsid w:val="000B03B6"/>
    <w:rsid w:val="000B2526"/>
    <w:rsid w:val="000B3A27"/>
    <w:rsid w:val="000B3C76"/>
    <w:rsid w:val="000C0B87"/>
    <w:rsid w:val="000C11E9"/>
    <w:rsid w:val="000C22A3"/>
    <w:rsid w:val="000C37A3"/>
    <w:rsid w:val="000C4F1D"/>
    <w:rsid w:val="000C5BFC"/>
    <w:rsid w:val="000C692D"/>
    <w:rsid w:val="000D20C2"/>
    <w:rsid w:val="000D2A68"/>
    <w:rsid w:val="000D3583"/>
    <w:rsid w:val="000D47D4"/>
    <w:rsid w:val="000D5A39"/>
    <w:rsid w:val="000D6DFC"/>
    <w:rsid w:val="000E0A85"/>
    <w:rsid w:val="000E1490"/>
    <w:rsid w:val="000E3C81"/>
    <w:rsid w:val="000E476B"/>
    <w:rsid w:val="000E489E"/>
    <w:rsid w:val="000E5125"/>
    <w:rsid w:val="000E746C"/>
    <w:rsid w:val="000F0152"/>
    <w:rsid w:val="000F042B"/>
    <w:rsid w:val="000F40CA"/>
    <w:rsid w:val="000F7AE7"/>
    <w:rsid w:val="00100357"/>
    <w:rsid w:val="0010112B"/>
    <w:rsid w:val="001023E9"/>
    <w:rsid w:val="001028E7"/>
    <w:rsid w:val="0010572B"/>
    <w:rsid w:val="0011116C"/>
    <w:rsid w:val="00112923"/>
    <w:rsid w:val="00113039"/>
    <w:rsid w:val="00114268"/>
    <w:rsid w:val="00114DA3"/>
    <w:rsid w:val="001155C7"/>
    <w:rsid w:val="00116189"/>
    <w:rsid w:val="00117F67"/>
    <w:rsid w:val="001204E8"/>
    <w:rsid w:val="00120601"/>
    <w:rsid w:val="0012235C"/>
    <w:rsid w:val="00123966"/>
    <w:rsid w:val="00125B43"/>
    <w:rsid w:val="001318EB"/>
    <w:rsid w:val="00131CF6"/>
    <w:rsid w:val="0013356C"/>
    <w:rsid w:val="00135AB4"/>
    <w:rsid w:val="00136635"/>
    <w:rsid w:val="00141505"/>
    <w:rsid w:val="00142BA4"/>
    <w:rsid w:val="001432BF"/>
    <w:rsid w:val="00143CCD"/>
    <w:rsid w:val="0014434B"/>
    <w:rsid w:val="00147D93"/>
    <w:rsid w:val="0015061E"/>
    <w:rsid w:val="001508EC"/>
    <w:rsid w:val="0015091E"/>
    <w:rsid w:val="001520E1"/>
    <w:rsid w:val="00153460"/>
    <w:rsid w:val="00154371"/>
    <w:rsid w:val="00154374"/>
    <w:rsid w:val="00154BD6"/>
    <w:rsid w:val="001618FE"/>
    <w:rsid w:val="001661E6"/>
    <w:rsid w:val="0016624B"/>
    <w:rsid w:val="0016636F"/>
    <w:rsid w:val="00170F03"/>
    <w:rsid w:val="00174416"/>
    <w:rsid w:val="00175777"/>
    <w:rsid w:val="00175C21"/>
    <w:rsid w:val="00180B30"/>
    <w:rsid w:val="00181C6A"/>
    <w:rsid w:val="00183F7C"/>
    <w:rsid w:val="001848A9"/>
    <w:rsid w:val="00184AAC"/>
    <w:rsid w:val="00184F74"/>
    <w:rsid w:val="00185FFC"/>
    <w:rsid w:val="00187142"/>
    <w:rsid w:val="00194D60"/>
    <w:rsid w:val="00195AF8"/>
    <w:rsid w:val="00196815"/>
    <w:rsid w:val="001A0514"/>
    <w:rsid w:val="001A288E"/>
    <w:rsid w:val="001A407C"/>
    <w:rsid w:val="001B04C0"/>
    <w:rsid w:val="001B0F06"/>
    <w:rsid w:val="001B1186"/>
    <w:rsid w:val="001B61B0"/>
    <w:rsid w:val="001B62B5"/>
    <w:rsid w:val="001B6E9B"/>
    <w:rsid w:val="001B79C7"/>
    <w:rsid w:val="001C1F54"/>
    <w:rsid w:val="001C20BE"/>
    <w:rsid w:val="001C2DD9"/>
    <w:rsid w:val="001C30AE"/>
    <w:rsid w:val="001C36A2"/>
    <w:rsid w:val="001C7114"/>
    <w:rsid w:val="001D156E"/>
    <w:rsid w:val="001D28AB"/>
    <w:rsid w:val="001D28EE"/>
    <w:rsid w:val="001D2BDE"/>
    <w:rsid w:val="001D2BFE"/>
    <w:rsid w:val="001D3BBA"/>
    <w:rsid w:val="001D66FA"/>
    <w:rsid w:val="001D7A0F"/>
    <w:rsid w:val="001E0622"/>
    <w:rsid w:val="001E06E3"/>
    <w:rsid w:val="001E1549"/>
    <w:rsid w:val="001E6507"/>
    <w:rsid w:val="001E7895"/>
    <w:rsid w:val="001E7D80"/>
    <w:rsid w:val="001F0874"/>
    <w:rsid w:val="001F7F21"/>
    <w:rsid w:val="0020129F"/>
    <w:rsid w:val="002026B4"/>
    <w:rsid w:val="00203FF6"/>
    <w:rsid w:val="0020482B"/>
    <w:rsid w:val="00206ACD"/>
    <w:rsid w:val="00211075"/>
    <w:rsid w:val="0021461E"/>
    <w:rsid w:val="0021636B"/>
    <w:rsid w:val="00217AEB"/>
    <w:rsid w:val="00217ED6"/>
    <w:rsid w:val="00221D47"/>
    <w:rsid w:val="00223419"/>
    <w:rsid w:val="00224639"/>
    <w:rsid w:val="002246F1"/>
    <w:rsid w:val="00230D21"/>
    <w:rsid w:val="00231FB4"/>
    <w:rsid w:val="00233A47"/>
    <w:rsid w:val="00233EA4"/>
    <w:rsid w:val="002347F2"/>
    <w:rsid w:val="00235252"/>
    <w:rsid w:val="00235564"/>
    <w:rsid w:val="0023577A"/>
    <w:rsid w:val="0023757F"/>
    <w:rsid w:val="00242CAC"/>
    <w:rsid w:val="00243793"/>
    <w:rsid w:val="00244818"/>
    <w:rsid w:val="0024552D"/>
    <w:rsid w:val="00247207"/>
    <w:rsid w:val="00251685"/>
    <w:rsid w:val="00252834"/>
    <w:rsid w:val="00252A4E"/>
    <w:rsid w:val="00253CE0"/>
    <w:rsid w:val="002559CF"/>
    <w:rsid w:val="00256276"/>
    <w:rsid w:val="002608B6"/>
    <w:rsid w:val="00262883"/>
    <w:rsid w:val="00263671"/>
    <w:rsid w:val="00264A84"/>
    <w:rsid w:val="00267D58"/>
    <w:rsid w:val="00273408"/>
    <w:rsid w:val="00274788"/>
    <w:rsid w:val="00280000"/>
    <w:rsid w:val="002811C4"/>
    <w:rsid w:val="002834DD"/>
    <w:rsid w:val="002835B0"/>
    <w:rsid w:val="00287121"/>
    <w:rsid w:val="0029019E"/>
    <w:rsid w:val="00290503"/>
    <w:rsid w:val="00292EED"/>
    <w:rsid w:val="00293D89"/>
    <w:rsid w:val="002944F3"/>
    <w:rsid w:val="00295FA5"/>
    <w:rsid w:val="002974EC"/>
    <w:rsid w:val="00297559"/>
    <w:rsid w:val="002A44C0"/>
    <w:rsid w:val="002A4558"/>
    <w:rsid w:val="002A6B65"/>
    <w:rsid w:val="002A7B63"/>
    <w:rsid w:val="002B040C"/>
    <w:rsid w:val="002B093B"/>
    <w:rsid w:val="002B17BF"/>
    <w:rsid w:val="002B19EE"/>
    <w:rsid w:val="002B1DAA"/>
    <w:rsid w:val="002B2073"/>
    <w:rsid w:val="002B455C"/>
    <w:rsid w:val="002B5AD5"/>
    <w:rsid w:val="002B71B7"/>
    <w:rsid w:val="002C1BA9"/>
    <w:rsid w:val="002C1DC3"/>
    <w:rsid w:val="002C6371"/>
    <w:rsid w:val="002C66DF"/>
    <w:rsid w:val="002C7A27"/>
    <w:rsid w:val="002D19A1"/>
    <w:rsid w:val="002D6732"/>
    <w:rsid w:val="002E1657"/>
    <w:rsid w:val="002E2A6E"/>
    <w:rsid w:val="002E522A"/>
    <w:rsid w:val="002E76FD"/>
    <w:rsid w:val="002F05EF"/>
    <w:rsid w:val="002F0D8C"/>
    <w:rsid w:val="002F2D80"/>
    <w:rsid w:val="002F5B20"/>
    <w:rsid w:val="002F5DA2"/>
    <w:rsid w:val="002F667B"/>
    <w:rsid w:val="002F69BB"/>
    <w:rsid w:val="00304A42"/>
    <w:rsid w:val="00304C6B"/>
    <w:rsid w:val="00305541"/>
    <w:rsid w:val="00305594"/>
    <w:rsid w:val="00312F24"/>
    <w:rsid w:val="00314EC9"/>
    <w:rsid w:val="00317494"/>
    <w:rsid w:val="00317720"/>
    <w:rsid w:val="003228AE"/>
    <w:rsid w:val="00327233"/>
    <w:rsid w:val="0032760F"/>
    <w:rsid w:val="00334B5D"/>
    <w:rsid w:val="003358A4"/>
    <w:rsid w:val="00336162"/>
    <w:rsid w:val="00337CD0"/>
    <w:rsid w:val="00337EF2"/>
    <w:rsid w:val="003408F8"/>
    <w:rsid w:val="0034140D"/>
    <w:rsid w:val="00341B28"/>
    <w:rsid w:val="0034330D"/>
    <w:rsid w:val="00343DE0"/>
    <w:rsid w:val="00344D76"/>
    <w:rsid w:val="00345EB4"/>
    <w:rsid w:val="003506F6"/>
    <w:rsid w:val="00350B11"/>
    <w:rsid w:val="00351E0F"/>
    <w:rsid w:val="0035289D"/>
    <w:rsid w:val="0035367A"/>
    <w:rsid w:val="003559E8"/>
    <w:rsid w:val="00355FE0"/>
    <w:rsid w:val="00356246"/>
    <w:rsid w:val="003609B3"/>
    <w:rsid w:val="003629BC"/>
    <w:rsid w:val="00362C6D"/>
    <w:rsid w:val="003644E8"/>
    <w:rsid w:val="00365042"/>
    <w:rsid w:val="00365A3E"/>
    <w:rsid w:val="0037219D"/>
    <w:rsid w:val="00372D1C"/>
    <w:rsid w:val="00376096"/>
    <w:rsid w:val="0037685E"/>
    <w:rsid w:val="00377FE6"/>
    <w:rsid w:val="00381F96"/>
    <w:rsid w:val="00382E21"/>
    <w:rsid w:val="00382E8C"/>
    <w:rsid w:val="003852F0"/>
    <w:rsid w:val="003855B4"/>
    <w:rsid w:val="00387DBA"/>
    <w:rsid w:val="003914DB"/>
    <w:rsid w:val="00392226"/>
    <w:rsid w:val="00393462"/>
    <w:rsid w:val="00394A5E"/>
    <w:rsid w:val="00397CD1"/>
    <w:rsid w:val="003A44A9"/>
    <w:rsid w:val="003A6119"/>
    <w:rsid w:val="003A6F5C"/>
    <w:rsid w:val="003B15AE"/>
    <w:rsid w:val="003B245C"/>
    <w:rsid w:val="003B2480"/>
    <w:rsid w:val="003B2D61"/>
    <w:rsid w:val="003B2DDB"/>
    <w:rsid w:val="003B31CF"/>
    <w:rsid w:val="003B79BD"/>
    <w:rsid w:val="003B7A5C"/>
    <w:rsid w:val="003B7AD2"/>
    <w:rsid w:val="003C0904"/>
    <w:rsid w:val="003C3925"/>
    <w:rsid w:val="003D24CC"/>
    <w:rsid w:val="003D2D4C"/>
    <w:rsid w:val="003D631E"/>
    <w:rsid w:val="003D6F3F"/>
    <w:rsid w:val="003E4BE5"/>
    <w:rsid w:val="003E764A"/>
    <w:rsid w:val="003F01D7"/>
    <w:rsid w:val="003F0C2D"/>
    <w:rsid w:val="003F1BC2"/>
    <w:rsid w:val="003F1C05"/>
    <w:rsid w:val="004017F7"/>
    <w:rsid w:val="00404308"/>
    <w:rsid w:val="00406452"/>
    <w:rsid w:val="004101AA"/>
    <w:rsid w:val="004147E1"/>
    <w:rsid w:val="00416968"/>
    <w:rsid w:val="00417872"/>
    <w:rsid w:val="004237DB"/>
    <w:rsid w:val="004249A0"/>
    <w:rsid w:val="0042530D"/>
    <w:rsid w:val="004314D3"/>
    <w:rsid w:val="00431F29"/>
    <w:rsid w:val="00431FF9"/>
    <w:rsid w:val="00432AA2"/>
    <w:rsid w:val="00433A72"/>
    <w:rsid w:val="00433D07"/>
    <w:rsid w:val="0043481B"/>
    <w:rsid w:val="00436AB1"/>
    <w:rsid w:val="004440D6"/>
    <w:rsid w:val="00450483"/>
    <w:rsid w:val="00452940"/>
    <w:rsid w:val="00453B53"/>
    <w:rsid w:val="0045486D"/>
    <w:rsid w:val="00454D8D"/>
    <w:rsid w:val="00455DF7"/>
    <w:rsid w:val="00456FF8"/>
    <w:rsid w:val="0046123D"/>
    <w:rsid w:val="0046274C"/>
    <w:rsid w:val="00464225"/>
    <w:rsid w:val="00464709"/>
    <w:rsid w:val="00464737"/>
    <w:rsid w:val="0046541B"/>
    <w:rsid w:val="004662E2"/>
    <w:rsid w:val="0046771A"/>
    <w:rsid w:val="00471776"/>
    <w:rsid w:val="00471B40"/>
    <w:rsid w:val="00475F3A"/>
    <w:rsid w:val="00476E95"/>
    <w:rsid w:val="00482B9E"/>
    <w:rsid w:val="00486C92"/>
    <w:rsid w:val="00490D40"/>
    <w:rsid w:val="004918D4"/>
    <w:rsid w:val="004938C0"/>
    <w:rsid w:val="00493A2B"/>
    <w:rsid w:val="00496EDB"/>
    <w:rsid w:val="004A05E8"/>
    <w:rsid w:val="004A076A"/>
    <w:rsid w:val="004A20E9"/>
    <w:rsid w:val="004A24A9"/>
    <w:rsid w:val="004A399B"/>
    <w:rsid w:val="004A3E40"/>
    <w:rsid w:val="004A425F"/>
    <w:rsid w:val="004A5DD8"/>
    <w:rsid w:val="004A5E7B"/>
    <w:rsid w:val="004A760B"/>
    <w:rsid w:val="004B339A"/>
    <w:rsid w:val="004B4DB7"/>
    <w:rsid w:val="004C1EA6"/>
    <w:rsid w:val="004C2FA4"/>
    <w:rsid w:val="004C32F4"/>
    <w:rsid w:val="004C5844"/>
    <w:rsid w:val="004C585A"/>
    <w:rsid w:val="004C5B1B"/>
    <w:rsid w:val="004C71DE"/>
    <w:rsid w:val="004D1F16"/>
    <w:rsid w:val="004D3ED9"/>
    <w:rsid w:val="004D3F74"/>
    <w:rsid w:val="004D5750"/>
    <w:rsid w:val="004D57A4"/>
    <w:rsid w:val="004D79BE"/>
    <w:rsid w:val="004E4CAF"/>
    <w:rsid w:val="004E7A8C"/>
    <w:rsid w:val="004E7CBB"/>
    <w:rsid w:val="004F3295"/>
    <w:rsid w:val="004F4A71"/>
    <w:rsid w:val="004F4AE6"/>
    <w:rsid w:val="004F4E69"/>
    <w:rsid w:val="004F699A"/>
    <w:rsid w:val="004F7234"/>
    <w:rsid w:val="00503579"/>
    <w:rsid w:val="0050384A"/>
    <w:rsid w:val="0050431C"/>
    <w:rsid w:val="005051D8"/>
    <w:rsid w:val="00506ADD"/>
    <w:rsid w:val="00512DF9"/>
    <w:rsid w:val="00514404"/>
    <w:rsid w:val="00516A8B"/>
    <w:rsid w:val="00516B99"/>
    <w:rsid w:val="00520D47"/>
    <w:rsid w:val="00521A99"/>
    <w:rsid w:val="00524A7C"/>
    <w:rsid w:val="00526B7E"/>
    <w:rsid w:val="00531029"/>
    <w:rsid w:val="00531047"/>
    <w:rsid w:val="00532369"/>
    <w:rsid w:val="00534DDF"/>
    <w:rsid w:val="005350D6"/>
    <w:rsid w:val="00545517"/>
    <w:rsid w:val="005466CB"/>
    <w:rsid w:val="0054683D"/>
    <w:rsid w:val="00555EFD"/>
    <w:rsid w:val="0055728E"/>
    <w:rsid w:val="00564B69"/>
    <w:rsid w:val="00565DA9"/>
    <w:rsid w:val="00571EC0"/>
    <w:rsid w:val="00572D05"/>
    <w:rsid w:val="00575E4E"/>
    <w:rsid w:val="00576D46"/>
    <w:rsid w:val="00585228"/>
    <w:rsid w:val="005862D1"/>
    <w:rsid w:val="00590C34"/>
    <w:rsid w:val="00591872"/>
    <w:rsid w:val="00591A19"/>
    <w:rsid w:val="00591C5E"/>
    <w:rsid w:val="00592B6E"/>
    <w:rsid w:val="00594F2F"/>
    <w:rsid w:val="00595D23"/>
    <w:rsid w:val="00596557"/>
    <w:rsid w:val="005A0B10"/>
    <w:rsid w:val="005A3228"/>
    <w:rsid w:val="005A77C3"/>
    <w:rsid w:val="005B0246"/>
    <w:rsid w:val="005B6672"/>
    <w:rsid w:val="005C023A"/>
    <w:rsid w:val="005C1757"/>
    <w:rsid w:val="005C356C"/>
    <w:rsid w:val="005C3D83"/>
    <w:rsid w:val="005C3DD2"/>
    <w:rsid w:val="005C52CA"/>
    <w:rsid w:val="005C7C85"/>
    <w:rsid w:val="005D080A"/>
    <w:rsid w:val="005D3EEE"/>
    <w:rsid w:val="005D488D"/>
    <w:rsid w:val="005D51EC"/>
    <w:rsid w:val="005D52D1"/>
    <w:rsid w:val="005D61F7"/>
    <w:rsid w:val="005D7D96"/>
    <w:rsid w:val="005E009D"/>
    <w:rsid w:val="005E382B"/>
    <w:rsid w:val="005E52E7"/>
    <w:rsid w:val="005E7E1D"/>
    <w:rsid w:val="005F1D01"/>
    <w:rsid w:val="005F2513"/>
    <w:rsid w:val="005F2DED"/>
    <w:rsid w:val="005F322A"/>
    <w:rsid w:val="005F32ED"/>
    <w:rsid w:val="005F5E23"/>
    <w:rsid w:val="005F5EEC"/>
    <w:rsid w:val="005F61A7"/>
    <w:rsid w:val="00600A8D"/>
    <w:rsid w:val="00604FEF"/>
    <w:rsid w:val="00607104"/>
    <w:rsid w:val="00607D8F"/>
    <w:rsid w:val="00610711"/>
    <w:rsid w:val="00611105"/>
    <w:rsid w:val="006116A8"/>
    <w:rsid w:val="00611D59"/>
    <w:rsid w:val="0061234B"/>
    <w:rsid w:val="00613348"/>
    <w:rsid w:val="00613D56"/>
    <w:rsid w:val="00614C05"/>
    <w:rsid w:val="0061549C"/>
    <w:rsid w:val="006154D1"/>
    <w:rsid w:val="00616852"/>
    <w:rsid w:val="006205AF"/>
    <w:rsid w:val="00620C39"/>
    <w:rsid w:val="0062181D"/>
    <w:rsid w:val="006238B7"/>
    <w:rsid w:val="00626CC1"/>
    <w:rsid w:val="0063124F"/>
    <w:rsid w:val="00632CD8"/>
    <w:rsid w:val="00637C4B"/>
    <w:rsid w:val="00644337"/>
    <w:rsid w:val="00646493"/>
    <w:rsid w:val="00646F50"/>
    <w:rsid w:val="00651CF7"/>
    <w:rsid w:val="006533E3"/>
    <w:rsid w:val="00653511"/>
    <w:rsid w:val="006552D7"/>
    <w:rsid w:val="006564FE"/>
    <w:rsid w:val="00656FB0"/>
    <w:rsid w:val="00660236"/>
    <w:rsid w:val="006608F0"/>
    <w:rsid w:val="00660B10"/>
    <w:rsid w:val="00661A95"/>
    <w:rsid w:val="00662AAC"/>
    <w:rsid w:val="00665338"/>
    <w:rsid w:val="00665456"/>
    <w:rsid w:val="00666D0C"/>
    <w:rsid w:val="00670C64"/>
    <w:rsid w:val="0067108F"/>
    <w:rsid w:val="00672C17"/>
    <w:rsid w:val="00672C4D"/>
    <w:rsid w:val="006733D7"/>
    <w:rsid w:val="0067464A"/>
    <w:rsid w:val="006749E2"/>
    <w:rsid w:val="00674EFA"/>
    <w:rsid w:val="00675D0E"/>
    <w:rsid w:val="00677B0C"/>
    <w:rsid w:val="00677CED"/>
    <w:rsid w:val="00680A27"/>
    <w:rsid w:val="006810DA"/>
    <w:rsid w:val="00684A9C"/>
    <w:rsid w:val="00685B39"/>
    <w:rsid w:val="006878EB"/>
    <w:rsid w:val="00693968"/>
    <w:rsid w:val="00693C89"/>
    <w:rsid w:val="00696B14"/>
    <w:rsid w:val="006A04FD"/>
    <w:rsid w:val="006A15F3"/>
    <w:rsid w:val="006A2603"/>
    <w:rsid w:val="006A35E3"/>
    <w:rsid w:val="006B26BF"/>
    <w:rsid w:val="006C03AC"/>
    <w:rsid w:val="006C0EE8"/>
    <w:rsid w:val="006C3D26"/>
    <w:rsid w:val="006C6FCC"/>
    <w:rsid w:val="006D06F8"/>
    <w:rsid w:val="006D120D"/>
    <w:rsid w:val="006D20EC"/>
    <w:rsid w:val="006D2189"/>
    <w:rsid w:val="006D242D"/>
    <w:rsid w:val="006D273F"/>
    <w:rsid w:val="006D2ABB"/>
    <w:rsid w:val="006D5083"/>
    <w:rsid w:val="006D510B"/>
    <w:rsid w:val="006D5774"/>
    <w:rsid w:val="006D6107"/>
    <w:rsid w:val="006D6A0A"/>
    <w:rsid w:val="006D6A23"/>
    <w:rsid w:val="006D6E4C"/>
    <w:rsid w:val="006D7923"/>
    <w:rsid w:val="006D7C99"/>
    <w:rsid w:val="006E16AF"/>
    <w:rsid w:val="006E1DB8"/>
    <w:rsid w:val="006E1F90"/>
    <w:rsid w:val="006E41D1"/>
    <w:rsid w:val="006E4408"/>
    <w:rsid w:val="006E763F"/>
    <w:rsid w:val="006E7C45"/>
    <w:rsid w:val="006E7DE2"/>
    <w:rsid w:val="006E7F1E"/>
    <w:rsid w:val="006F1F36"/>
    <w:rsid w:val="006F2DA1"/>
    <w:rsid w:val="006F435A"/>
    <w:rsid w:val="006F4552"/>
    <w:rsid w:val="006F50EE"/>
    <w:rsid w:val="006F5728"/>
    <w:rsid w:val="007009C9"/>
    <w:rsid w:val="00701571"/>
    <w:rsid w:val="00702B82"/>
    <w:rsid w:val="007034DA"/>
    <w:rsid w:val="0070365C"/>
    <w:rsid w:val="00706601"/>
    <w:rsid w:val="00707969"/>
    <w:rsid w:val="007129D5"/>
    <w:rsid w:val="00715BBF"/>
    <w:rsid w:val="007176C7"/>
    <w:rsid w:val="00720336"/>
    <w:rsid w:val="007205D0"/>
    <w:rsid w:val="00723402"/>
    <w:rsid w:val="00723591"/>
    <w:rsid w:val="00724630"/>
    <w:rsid w:val="007248A5"/>
    <w:rsid w:val="00725FEA"/>
    <w:rsid w:val="00730A64"/>
    <w:rsid w:val="00730B88"/>
    <w:rsid w:val="00733D00"/>
    <w:rsid w:val="00735393"/>
    <w:rsid w:val="00735E81"/>
    <w:rsid w:val="00740B59"/>
    <w:rsid w:val="00741DCC"/>
    <w:rsid w:val="007428E5"/>
    <w:rsid w:val="00744868"/>
    <w:rsid w:val="00745B47"/>
    <w:rsid w:val="00746CBD"/>
    <w:rsid w:val="00747809"/>
    <w:rsid w:val="007507D7"/>
    <w:rsid w:val="007532F8"/>
    <w:rsid w:val="00753844"/>
    <w:rsid w:val="0075533E"/>
    <w:rsid w:val="00761FE2"/>
    <w:rsid w:val="00762428"/>
    <w:rsid w:val="00762B2F"/>
    <w:rsid w:val="00764FB6"/>
    <w:rsid w:val="00765F1A"/>
    <w:rsid w:val="00765FD9"/>
    <w:rsid w:val="00766063"/>
    <w:rsid w:val="00773A0A"/>
    <w:rsid w:val="0077440B"/>
    <w:rsid w:val="007746FF"/>
    <w:rsid w:val="00774F0D"/>
    <w:rsid w:val="007843C9"/>
    <w:rsid w:val="0078507C"/>
    <w:rsid w:val="007851BE"/>
    <w:rsid w:val="00785B9B"/>
    <w:rsid w:val="00786891"/>
    <w:rsid w:val="00786B6A"/>
    <w:rsid w:val="0079055F"/>
    <w:rsid w:val="00790733"/>
    <w:rsid w:val="007977DE"/>
    <w:rsid w:val="007A0127"/>
    <w:rsid w:val="007A3E5A"/>
    <w:rsid w:val="007A437E"/>
    <w:rsid w:val="007A5892"/>
    <w:rsid w:val="007A6EBC"/>
    <w:rsid w:val="007A7CAD"/>
    <w:rsid w:val="007B14B4"/>
    <w:rsid w:val="007B2406"/>
    <w:rsid w:val="007B3444"/>
    <w:rsid w:val="007B3E1F"/>
    <w:rsid w:val="007B5F1B"/>
    <w:rsid w:val="007B5F60"/>
    <w:rsid w:val="007B61D6"/>
    <w:rsid w:val="007B741D"/>
    <w:rsid w:val="007C218A"/>
    <w:rsid w:val="007C3293"/>
    <w:rsid w:val="007C412A"/>
    <w:rsid w:val="007C4F22"/>
    <w:rsid w:val="007C5A8E"/>
    <w:rsid w:val="007D6527"/>
    <w:rsid w:val="007E1897"/>
    <w:rsid w:val="007E19B0"/>
    <w:rsid w:val="007E19F5"/>
    <w:rsid w:val="007E1D23"/>
    <w:rsid w:val="007E7911"/>
    <w:rsid w:val="007F3F21"/>
    <w:rsid w:val="007F62C7"/>
    <w:rsid w:val="00800E78"/>
    <w:rsid w:val="00802F59"/>
    <w:rsid w:val="00806205"/>
    <w:rsid w:val="00807344"/>
    <w:rsid w:val="008101AB"/>
    <w:rsid w:val="00811DD0"/>
    <w:rsid w:val="00812A33"/>
    <w:rsid w:val="00814223"/>
    <w:rsid w:val="0081494B"/>
    <w:rsid w:val="00817269"/>
    <w:rsid w:val="00820024"/>
    <w:rsid w:val="00820795"/>
    <w:rsid w:val="008222EE"/>
    <w:rsid w:val="008237B3"/>
    <w:rsid w:val="00823FFB"/>
    <w:rsid w:val="008242E3"/>
    <w:rsid w:val="0082530D"/>
    <w:rsid w:val="00825D78"/>
    <w:rsid w:val="00827136"/>
    <w:rsid w:val="008277B9"/>
    <w:rsid w:val="0082786C"/>
    <w:rsid w:val="0083094B"/>
    <w:rsid w:val="0083251F"/>
    <w:rsid w:val="008327F4"/>
    <w:rsid w:val="00835F32"/>
    <w:rsid w:val="00835FEA"/>
    <w:rsid w:val="008418C5"/>
    <w:rsid w:val="00841DCE"/>
    <w:rsid w:val="00842C86"/>
    <w:rsid w:val="00843066"/>
    <w:rsid w:val="00843074"/>
    <w:rsid w:val="0084318A"/>
    <w:rsid w:val="00845161"/>
    <w:rsid w:val="00847653"/>
    <w:rsid w:val="00850218"/>
    <w:rsid w:val="008523B0"/>
    <w:rsid w:val="0085272D"/>
    <w:rsid w:val="008528F3"/>
    <w:rsid w:val="008542F3"/>
    <w:rsid w:val="00854482"/>
    <w:rsid w:val="008549C1"/>
    <w:rsid w:val="00855752"/>
    <w:rsid w:val="00857606"/>
    <w:rsid w:val="00860818"/>
    <w:rsid w:val="00861D47"/>
    <w:rsid w:val="00861E6E"/>
    <w:rsid w:val="00862C69"/>
    <w:rsid w:val="00864D81"/>
    <w:rsid w:val="00871AD9"/>
    <w:rsid w:val="00872C9C"/>
    <w:rsid w:val="00874698"/>
    <w:rsid w:val="008824F0"/>
    <w:rsid w:val="00885B53"/>
    <w:rsid w:val="0088627B"/>
    <w:rsid w:val="00891300"/>
    <w:rsid w:val="00891A1C"/>
    <w:rsid w:val="00894817"/>
    <w:rsid w:val="008A28DE"/>
    <w:rsid w:val="008A3627"/>
    <w:rsid w:val="008A517B"/>
    <w:rsid w:val="008A6771"/>
    <w:rsid w:val="008B06BF"/>
    <w:rsid w:val="008B2070"/>
    <w:rsid w:val="008B52FF"/>
    <w:rsid w:val="008B5CEE"/>
    <w:rsid w:val="008C25CA"/>
    <w:rsid w:val="008C3F5B"/>
    <w:rsid w:val="008C49A1"/>
    <w:rsid w:val="008C507E"/>
    <w:rsid w:val="008C66A6"/>
    <w:rsid w:val="008D1899"/>
    <w:rsid w:val="008D306B"/>
    <w:rsid w:val="008D38C8"/>
    <w:rsid w:val="008D3A28"/>
    <w:rsid w:val="008D3A37"/>
    <w:rsid w:val="008D425F"/>
    <w:rsid w:val="008D7076"/>
    <w:rsid w:val="008E0531"/>
    <w:rsid w:val="008E1B15"/>
    <w:rsid w:val="008E2468"/>
    <w:rsid w:val="008E751C"/>
    <w:rsid w:val="008E7730"/>
    <w:rsid w:val="008F0175"/>
    <w:rsid w:val="008F0CB4"/>
    <w:rsid w:val="008F1CB3"/>
    <w:rsid w:val="008F6A4E"/>
    <w:rsid w:val="0090242D"/>
    <w:rsid w:val="009031CE"/>
    <w:rsid w:val="00904AC3"/>
    <w:rsid w:val="00904CEA"/>
    <w:rsid w:val="00904E2B"/>
    <w:rsid w:val="009058A8"/>
    <w:rsid w:val="00905A18"/>
    <w:rsid w:val="00906EEC"/>
    <w:rsid w:val="00906FDF"/>
    <w:rsid w:val="00907E7E"/>
    <w:rsid w:val="00910412"/>
    <w:rsid w:val="0091237D"/>
    <w:rsid w:val="0091265F"/>
    <w:rsid w:val="00912886"/>
    <w:rsid w:val="009159EF"/>
    <w:rsid w:val="009170DE"/>
    <w:rsid w:val="00921470"/>
    <w:rsid w:val="00921EF9"/>
    <w:rsid w:val="00922A2A"/>
    <w:rsid w:val="009238BB"/>
    <w:rsid w:val="00925EBA"/>
    <w:rsid w:val="009264D1"/>
    <w:rsid w:val="0092688E"/>
    <w:rsid w:val="0092711D"/>
    <w:rsid w:val="00927EAB"/>
    <w:rsid w:val="0093340A"/>
    <w:rsid w:val="00934619"/>
    <w:rsid w:val="00936212"/>
    <w:rsid w:val="009377CC"/>
    <w:rsid w:val="009412CF"/>
    <w:rsid w:val="00941E11"/>
    <w:rsid w:val="009445D7"/>
    <w:rsid w:val="009456BE"/>
    <w:rsid w:val="00947537"/>
    <w:rsid w:val="00950BF9"/>
    <w:rsid w:val="0095246C"/>
    <w:rsid w:val="0095403A"/>
    <w:rsid w:val="00955BD4"/>
    <w:rsid w:val="0095640C"/>
    <w:rsid w:val="00957724"/>
    <w:rsid w:val="00957CD5"/>
    <w:rsid w:val="00957FF5"/>
    <w:rsid w:val="00960C80"/>
    <w:rsid w:val="009629CB"/>
    <w:rsid w:val="00963444"/>
    <w:rsid w:val="009635CB"/>
    <w:rsid w:val="009652C2"/>
    <w:rsid w:val="009660B1"/>
    <w:rsid w:val="009661E4"/>
    <w:rsid w:val="009721ED"/>
    <w:rsid w:val="009727B0"/>
    <w:rsid w:val="00974F4E"/>
    <w:rsid w:val="00975CD6"/>
    <w:rsid w:val="009762D5"/>
    <w:rsid w:val="00980BC3"/>
    <w:rsid w:val="00982072"/>
    <w:rsid w:val="00982FD0"/>
    <w:rsid w:val="00983E8A"/>
    <w:rsid w:val="00983F33"/>
    <w:rsid w:val="009858C0"/>
    <w:rsid w:val="00991F4E"/>
    <w:rsid w:val="0099208A"/>
    <w:rsid w:val="009934B1"/>
    <w:rsid w:val="009950A7"/>
    <w:rsid w:val="009953FE"/>
    <w:rsid w:val="0099554D"/>
    <w:rsid w:val="00995710"/>
    <w:rsid w:val="009A0E51"/>
    <w:rsid w:val="009A1220"/>
    <w:rsid w:val="009A3380"/>
    <w:rsid w:val="009A5515"/>
    <w:rsid w:val="009A598B"/>
    <w:rsid w:val="009B0E0C"/>
    <w:rsid w:val="009B3A6E"/>
    <w:rsid w:val="009B4C57"/>
    <w:rsid w:val="009B63A8"/>
    <w:rsid w:val="009B6482"/>
    <w:rsid w:val="009B7F90"/>
    <w:rsid w:val="009C08C5"/>
    <w:rsid w:val="009C0F40"/>
    <w:rsid w:val="009C115D"/>
    <w:rsid w:val="009C184C"/>
    <w:rsid w:val="009C260D"/>
    <w:rsid w:val="009C3DBC"/>
    <w:rsid w:val="009C49FF"/>
    <w:rsid w:val="009D0AFE"/>
    <w:rsid w:val="009D1499"/>
    <w:rsid w:val="009D163B"/>
    <w:rsid w:val="009D272F"/>
    <w:rsid w:val="009D3289"/>
    <w:rsid w:val="009D374A"/>
    <w:rsid w:val="009D6F8B"/>
    <w:rsid w:val="009E25DB"/>
    <w:rsid w:val="009E29F7"/>
    <w:rsid w:val="009E353B"/>
    <w:rsid w:val="009E40D7"/>
    <w:rsid w:val="009E57DE"/>
    <w:rsid w:val="009E62DC"/>
    <w:rsid w:val="009F269B"/>
    <w:rsid w:val="009F50FE"/>
    <w:rsid w:val="009F5C2F"/>
    <w:rsid w:val="009F76AD"/>
    <w:rsid w:val="00A01ACC"/>
    <w:rsid w:val="00A05DB6"/>
    <w:rsid w:val="00A06DA8"/>
    <w:rsid w:val="00A1029F"/>
    <w:rsid w:val="00A21B10"/>
    <w:rsid w:val="00A22333"/>
    <w:rsid w:val="00A225EC"/>
    <w:rsid w:val="00A25CDA"/>
    <w:rsid w:val="00A261F2"/>
    <w:rsid w:val="00A32A42"/>
    <w:rsid w:val="00A347F4"/>
    <w:rsid w:val="00A3554A"/>
    <w:rsid w:val="00A35A05"/>
    <w:rsid w:val="00A35CC6"/>
    <w:rsid w:val="00A4099C"/>
    <w:rsid w:val="00A41617"/>
    <w:rsid w:val="00A42D1B"/>
    <w:rsid w:val="00A46358"/>
    <w:rsid w:val="00A54336"/>
    <w:rsid w:val="00A54BB1"/>
    <w:rsid w:val="00A611CB"/>
    <w:rsid w:val="00A61625"/>
    <w:rsid w:val="00A6208C"/>
    <w:rsid w:val="00A6262E"/>
    <w:rsid w:val="00A63002"/>
    <w:rsid w:val="00A63F54"/>
    <w:rsid w:val="00A665AE"/>
    <w:rsid w:val="00A67B02"/>
    <w:rsid w:val="00A70282"/>
    <w:rsid w:val="00A7464E"/>
    <w:rsid w:val="00A748F5"/>
    <w:rsid w:val="00A75346"/>
    <w:rsid w:val="00A77164"/>
    <w:rsid w:val="00A8073A"/>
    <w:rsid w:val="00A817EF"/>
    <w:rsid w:val="00A81856"/>
    <w:rsid w:val="00A81D7B"/>
    <w:rsid w:val="00A82C47"/>
    <w:rsid w:val="00A835F2"/>
    <w:rsid w:val="00A8545D"/>
    <w:rsid w:val="00A868CC"/>
    <w:rsid w:val="00A86CE2"/>
    <w:rsid w:val="00A875CE"/>
    <w:rsid w:val="00A87BAA"/>
    <w:rsid w:val="00A9072C"/>
    <w:rsid w:val="00A91982"/>
    <w:rsid w:val="00A92324"/>
    <w:rsid w:val="00A92566"/>
    <w:rsid w:val="00A92C3A"/>
    <w:rsid w:val="00A94D4E"/>
    <w:rsid w:val="00A959DE"/>
    <w:rsid w:val="00A97E97"/>
    <w:rsid w:val="00AA0227"/>
    <w:rsid w:val="00AA0DA6"/>
    <w:rsid w:val="00AA10C0"/>
    <w:rsid w:val="00AA151E"/>
    <w:rsid w:val="00AA17DF"/>
    <w:rsid w:val="00AA247E"/>
    <w:rsid w:val="00AA5DBD"/>
    <w:rsid w:val="00AA609A"/>
    <w:rsid w:val="00AA7462"/>
    <w:rsid w:val="00AB04EE"/>
    <w:rsid w:val="00AB23FC"/>
    <w:rsid w:val="00AB2AAF"/>
    <w:rsid w:val="00AB3E60"/>
    <w:rsid w:val="00AB5F23"/>
    <w:rsid w:val="00AC1CDF"/>
    <w:rsid w:val="00AC3D2C"/>
    <w:rsid w:val="00AC4011"/>
    <w:rsid w:val="00AC5F68"/>
    <w:rsid w:val="00AC66B4"/>
    <w:rsid w:val="00AC696B"/>
    <w:rsid w:val="00AD1F33"/>
    <w:rsid w:val="00AD33F1"/>
    <w:rsid w:val="00AE4C4C"/>
    <w:rsid w:val="00AE4DC6"/>
    <w:rsid w:val="00AE53E8"/>
    <w:rsid w:val="00AE590C"/>
    <w:rsid w:val="00AE6DA8"/>
    <w:rsid w:val="00AF1EBF"/>
    <w:rsid w:val="00AF3183"/>
    <w:rsid w:val="00AF6EC3"/>
    <w:rsid w:val="00AF79E7"/>
    <w:rsid w:val="00AF7BD8"/>
    <w:rsid w:val="00B00B5C"/>
    <w:rsid w:val="00B00B87"/>
    <w:rsid w:val="00B00C82"/>
    <w:rsid w:val="00B02DD7"/>
    <w:rsid w:val="00B05D18"/>
    <w:rsid w:val="00B105AE"/>
    <w:rsid w:val="00B14662"/>
    <w:rsid w:val="00B14CFB"/>
    <w:rsid w:val="00B16B94"/>
    <w:rsid w:val="00B17995"/>
    <w:rsid w:val="00B20212"/>
    <w:rsid w:val="00B22B0A"/>
    <w:rsid w:val="00B262F2"/>
    <w:rsid w:val="00B2760C"/>
    <w:rsid w:val="00B32BCA"/>
    <w:rsid w:val="00B33776"/>
    <w:rsid w:val="00B37090"/>
    <w:rsid w:val="00B41DEA"/>
    <w:rsid w:val="00B43664"/>
    <w:rsid w:val="00B4622A"/>
    <w:rsid w:val="00B4651B"/>
    <w:rsid w:val="00B4704D"/>
    <w:rsid w:val="00B4780A"/>
    <w:rsid w:val="00B5088D"/>
    <w:rsid w:val="00B623B8"/>
    <w:rsid w:val="00B627A5"/>
    <w:rsid w:val="00B62F59"/>
    <w:rsid w:val="00B630BF"/>
    <w:rsid w:val="00B65721"/>
    <w:rsid w:val="00B6632A"/>
    <w:rsid w:val="00B66415"/>
    <w:rsid w:val="00B70E55"/>
    <w:rsid w:val="00B71AF8"/>
    <w:rsid w:val="00B72BFF"/>
    <w:rsid w:val="00B72C44"/>
    <w:rsid w:val="00B735A1"/>
    <w:rsid w:val="00B739C9"/>
    <w:rsid w:val="00B73C1E"/>
    <w:rsid w:val="00B75ECE"/>
    <w:rsid w:val="00B761FB"/>
    <w:rsid w:val="00B76EEA"/>
    <w:rsid w:val="00B775C4"/>
    <w:rsid w:val="00B77758"/>
    <w:rsid w:val="00B83773"/>
    <w:rsid w:val="00B92F82"/>
    <w:rsid w:val="00B92FAC"/>
    <w:rsid w:val="00B93522"/>
    <w:rsid w:val="00B93F77"/>
    <w:rsid w:val="00B94087"/>
    <w:rsid w:val="00B94962"/>
    <w:rsid w:val="00B9670B"/>
    <w:rsid w:val="00B979D6"/>
    <w:rsid w:val="00BA0CFC"/>
    <w:rsid w:val="00BA115E"/>
    <w:rsid w:val="00BA17BE"/>
    <w:rsid w:val="00BA1CC1"/>
    <w:rsid w:val="00BA328C"/>
    <w:rsid w:val="00BA3CCE"/>
    <w:rsid w:val="00BB0553"/>
    <w:rsid w:val="00BB22FB"/>
    <w:rsid w:val="00BB2E70"/>
    <w:rsid w:val="00BB32EB"/>
    <w:rsid w:val="00BB3EEE"/>
    <w:rsid w:val="00BB4023"/>
    <w:rsid w:val="00BB474C"/>
    <w:rsid w:val="00BC0BA0"/>
    <w:rsid w:val="00BC1949"/>
    <w:rsid w:val="00BC2B44"/>
    <w:rsid w:val="00BC31DE"/>
    <w:rsid w:val="00BC4394"/>
    <w:rsid w:val="00BC504F"/>
    <w:rsid w:val="00BC6287"/>
    <w:rsid w:val="00BD07E9"/>
    <w:rsid w:val="00BD4E04"/>
    <w:rsid w:val="00BD599A"/>
    <w:rsid w:val="00BD62B7"/>
    <w:rsid w:val="00BD6C30"/>
    <w:rsid w:val="00BE1430"/>
    <w:rsid w:val="00BE45CB"/>
    <w:rsid w:val="00BE75D7"/>
    <w:rsid w:val="00BF106B"/>
    <w:rsid w:val="00BF7BD6"/>
    <w:rsid w:val="00C0219E"/>
    <w:rsid w:val="00C031D3"/>
    <w:rsid w:val="00C04213"/>
    <w:rsid w:val="00C05040"/>
    <w:rsid w:val="00C05B01"/>
    <w:rsid w:val="00C10BFE"/>
    <w:rsid w:val="00C1117B"/>
    <w:rsid w:val="00C116B5"/>
    <w:rsid w:val="00C125AB"/>
    <w:rsid w:val="00C12942"/>
    <w:rsid w:val="00C1573B"/>
    <w:rsid w:val="00C2106C"/>
    <w:rsid w:val="00C25B40"/>
    <w:rsid w:val="00C262FA"/>
    <w:rsid w:val="00C31F8E"/>
    <w:rsid w:val="00C32351"/>
    <w:rsid w:val="00C32B4C"/>
    <w:rsid w:val="00C36F66"/>
    <w:rsid w:val="00C4050D"/>
    <w:rsid w:val="00C4603B"/>
    <w:rsid w:val="00C46F24"/>
    <w:rsid w:val="00C4720E"/>
    <w:rsid w:val="00C47FD6"/>
    <w:rsid w:val="00C523C4"/>
    <w:rsid w:val="00C55993"/>
    <w:rsid w:val="00C559C2"/>
    <w:rsid w:val="00C5665E"/>
    <w:rsid w:val="00C56966"/>
    <w:rsid w:val="00C5699C"/>
    <w:rsid w:val="00C5727B"/>
    <w:rsid w:val="00C622D7"/>
    <w:rsid w:val="00C64573"/>
    <w:rsid w:val="00C64740"/>
    <w:rsid w:val="00C669AB"/>
    <w:rsid w:val="00C70566"/>
    <w:rsid w:val="00C7084A"/>
    <w:rsid w:val="00C71E55"/>
    <w:rsid w:val="00C722E7"/>
    <w:rsid w:val="00C73458"/>
    <w:rsid w:val="00C73B3F"/>
    <w:rsid w:val="00C7488F"/>
    <w:rsid w:val="00C74DC7"/>
    <w:rsid w:val="00C8049C"/>
    <w:rsid w:val="00C80A8B"/>
    <w:rsid w:val="00C80C7F"/>
    <w:rsid w:val="00C81A46"/>
    <w:rsid w:val="00C83885"/>
    <w:rsid w:val="00C83F24"/>
    <w:rsid w:val="00C842AF"/>
    <w:rsid w:val="00C873EA"/>
    <w:rsid w:val="00C87958"/>
    <w:rsid w:val="00C92394"/>
    <w:rsid w:val="00C95557"/>
    <w:rsid w:val="00C9726D"/>
    <w:rsid w:val="00CA0E4E"/>
    <w:rsid w:val="00CA0FE7"/>
    <w:rsid w:val="00CA1C46"/>
    <w:rsid w:val="00CA2F82"/>
    <w:rsid w:val="00CA3588"/>
    <w:rsid w:val="00CA4C3B"/>
    <w:rsid w:val="00CB1509"/>
    <w:rsid w:val="00CB32C4"/>
    <w:rsid w:val="00CB660C"/>
    <w:rsid w:val="00CC7335"/>
    <w:rsid w:val="00CD0B8C"/>
    <w:rsid w:val="00CD24B9"/>
    <w:rsid w:val="00CD2900"/>
    <w:rsid w:val="00CD4A06"/>
    <w:rsid w:val="00CD5D55"/>
    <w:rsid w:val="00CD66DA"/>
    <w:rsid w:val="00CE045B"/>
    <w:rsid w:val="00CE06D3"/>
    <w:rsid w:val="00CE1342"/>
    <w:rsid w:val="00CE15C3"/>
    <w:rsid w:val="00CE585C"/>
    <w:rsid w:val="00CE744B"/>
    <w:rsid w:val="00CE7452"/>
    <w:rsid w:val="00CE7757"/>
    <w:rsid w:val="00CF18C7"/>
    <w:rsid w:val="00CF4D7B"/>
    <w:rsid w:val="00CF4F15"/>
    <w:rsid w:val="00CF58FC"/>
    <w:rsid w:val="00CF60E0"/>
    <w:rsid w:val="00CF681B"/>
    <w:rsid w:val="00D01770"/>
    <w:rsid w:val="00D02C6A"/>
    <w:rsid w:val="00D0441D"/>
    <w:rsid w:val="00D06436"/>
    <w:rsid w:val="00D06D00"/>
    <w:rsid w:val="00D07218"/>
    <w:rsid w:val="00D075D3"/>
    <w:rsid w:val="00D106CD"/>
    <w:rsid w:val="00D11FE5"/>
    <w:rsid w:val="00D139DB"/>
    <w:rsid w:val="00D17545"/>
    <w:rsid w:val="00D20E24"/>
    <w:rsid w:val="00D22CB1"/>
    <w:rsid w:val="00D23D14"/>
    <w:rsid w:val="00D246F3"/>
    <w:rsid w:val="00D25F81"/>
    <w:rsid w:val="00D27514"/>
    <w:rsid w:val="00D303E5"/>
    <w:rsid w:val="00D30E52"/>
    <w:rsid w:val="00D3363A"/>
    <w:rsid w:val="00D34DC4"/>
    <w:rsid w:val="00D3581B"/>
    <w:rsid w:val="00D36319"/>
    <w:rsid w:val="00D36DF0"/>
    <w:rsid w:val="00D415D9"/>
    <w:rsid w:val="00D43393"/>
    <w:rsid w:val="00D435B7"/>
    <w:rsid w:val="00D449BE"/>
    <w:rsid w:val="00D46E84"/>
    <w:rsid w:val="00D51572"/>
    <w:rsid w:val="00D55113"/>
    <w:rsid w:val="00D6101C"/>
    <w:rsid w:val="00D63958"/>
    <w:rsid w:val="00D648D9"/>
    <w:rsid w:val="00D6667E"/>
    <w:rsid w:val="00D66A74"/>
    <w:rsid w:val="00D727B8"/>
    <w:rsid w:val="00D7646E"/>
    <w:rsid w:val="00D76E8E"/>
    <w:rsid w:val="00D80DC0"/>
    <w:rsid w:val="00D82AE9"/>
    <w:rsid w:val="00D83950"/>
    <w:rsid w:val="00D83CF4"/>
    <w:rsid w:val="00D858D9"/>
    <w:rsid w:val="00D859FD"/>
    <w:rsid w:val="00D94BD6"/>
    <w:rsid w:val="00D95D73"/>
    <w:rsid w:val="00D97B65"/>
    <w:rsid w:val="00DA077B"/>
    <w:rsid w:val="00DA09A8"/>
    <w:rsid w:val="00DA46DC"/>
    <w:rsid w:val="00DA537A"/>
    <w:rsid w:val="00DA573D"/>
    <w:rsid w:val="00DA6425"/>
    <w:rsid w:val="00DB0927"/>
    <w:rsid w:val="00DB22C6"/>
    <w:rsid w:val="00DB258F"/>
    <w:rsid w:val="00DB417D"/>
    <w:rsid w:val="00DB6759"/>
    <w:rsid w:val="00DB6B13"/>
    <w:rsid w:val="00DB70C7"/>
    <w:rsid w:val="00DC1BE0"/>
    <w:rsid w:val="00DC2659"/>
    <w:rsid w:val="00DC2A8F"/>
    <w:rsid w:val="00DD12A2"/>
    <w:rsid w:val="00DD13AD"/>
    <w:rsid w:val="00DD222A"/>
    <w:rsid w:val="00DD3E49"/>
    <w:rsid w:val="00DD6681"/>
    <w:rsid w:val="00DD6811"/>
    <w:rsid w:val="00DD6875"/>
    <w:rsid w:val="00DE0A12"/>
    <w:rsid w:val="00DE101D"/>
    <w:rsid w:val="00DE1C53"/>
    <w:rsid w:val="00DE2412"/>
    <w:rsid w:val="00DE4535"/>
    <w:rsid w:val="00DE72A3"/>
    <w:rsid w:val="00DF2A34"/>
    <w:rsid w:val="00DF52D2"/>
    <w:rsid w:val="00DF7379"/>
    <w:rsid w:val="00E0003C"/>
    <w:rsid w:val="00E051C5"/>
    <w:rsid w:val="00E111D5"/>
    <w:rsid w:val="00E12DD3"/>
    <w:rsid w:val="00E15E95"/>
    <w:rsid w:val="00E15F52"/>
    <w:rsid w:val="00E16391"/>
    <w:rsid w:val="00E167B7"/>
    <w:rsid w:val="00E17726"/>
    <w:rsid w:val="00E20323"/>
    <w:rsid w:val="00E210EC"/>
    <w:rsid w:val="00E21E34"/>
    <w:rsid w:val="00E307EB"/>
    <w:rsid w:val="00E31F7F"/>
    <w:rsid w:val="00E32228"/>
    <w:rsid w:val="00E33594"/>
    <w:rsid w:val="00E35004"/>
    <w:rsid w:val="00E41B9A"/>
    <w:rsid w:val="00E42586"/>
    <w:rsid w:val="00E435B4"/>
    <w:rsid w:val="00E46F1E"/>
    <w:rsid w:val="00E47401"/>
    <w:rsid w:val="00E51F4A"/>
    <w:rsid w:val="00E52116"/>
    <w:rsid w:val="00E52401"/>
    <w:rsid w:val="00E526C7"/>
    <w:rsid w:val="00E53AF0"/>
    <w:rsid w:val="00E547C2"/>
    <w:rsid w:val="00E563DC"/>
    <w:rsid w:val="00E56682"/>
    <w:rsid w:val="00E57624"/>
    <w:rsid w:val="00E577F1"/>
    <w:rsid w:val="00E6073B"/>
    <w:rsid w:val="00E616AA"/>
    <w:rsid w:val="00E624BD"/>
    <w:rsid w:val="00E62754"/>
    <w:rsid w:val="00E62820"/>
    <w:rsid w:val="00E62D18"/>
    <w:rsid w:val="00E664EA"/>
    <w:rsid w:val="00E666C7"/>
    <w:rsid w:val="00E66EDC"/>
    <w:rsid w:val="00E70332"/>
    <w:rsid w:val="00E757EB"/>
    <w:rsid w:val="00E777C2"/>
    <w:rsid w:val="00E82800"/>
    <w:rsid w:val="00E83A2B"/>
    <w:rsid w:val="00E850E6"/>
    <w:rsid w:val="00E86AD8"/>
    <w:rsid w:val="00E87708"/>
    <w:rsid w:val="00E941A0"/>
    <w:rsid w:val="00E95837"/>
    <w:rsid w:val="00E966D0"/>
    <w:rsid w:val="00EA032C"/>
    <w:rsid w:val="00EA19F4"/>
    <w:rsid w:val="00EA23E3"/>
    <w:rsid w:val="00EA2BDD"/>
    <w:rsid w:val="00EA519B"/>
    <w:rsid w:val="00EA5CB6"/>
    <w:rsid w:val="00EA7E60"/>
    <w:rsid w:val="00EB2C9D"/>
    <w:rsid w:val="00EB2D68"/>
    <w:rsid w:val="00EB3D42"/>
    <w:rsid w:val="00EB4394"/>
    <w:rsid w:val="00EB4AF9"/>
    <w:rsid w:val="00EB52E8"/>
    <w:rsid w:val="00EB5832"/>
    <w:rsid w:val="00EB6E91"/>
    <w:rsid w:val="00EC1E46"/>
    <w:rsid w:val="00EC1F36"/>
    <w:rsid w:val="00EC1F80"/>
    <w:rsid w:val="00EC3C1D"/>
    <w:rsid w:val="00EC5CAC"/>
    <w:rsid w:val="00EC68C1"/>
    <w:rsid w:val="00ED1118"/>
    <w:rsid w:val="00ED1881"/>
    <w:rsid w:val="00ED20A9"/>
    <w:rsid w:val="00ED343D"/>
    <w:rsid w:val="00ED500F"/>
    <w:rsid w:val="00EE062E"/>
    <w:rsid w:val="00EE3016"/>
    <w:rsid w:val="00EF1EE7"/>
    <w:rsid w:val="00EF2C74"/>
    <w:rsid w:val="00EF64B9"/>
    <w:rsid w:val="00F04589"/>
    <w:rsid w:val="00F05025"/>
    <w:rsid w:val="00F10E5A"/>
    <w:rsid w:val="00F11A16"/>
    <w:rsid w:val="00F11FAC"/>
    <w:rsid w:val="00F12A9F"/>
    <w:rsid w:val="00F13AB8"/>
    <w:rsid w:val="00F16B44"/>
    <w:rsid w:val="00F17758"/>
    <w:rsid w:val="00F17FE2"/>
    <w:rsid w:val="00F20411"/>
    <w:rsid w:val="00F23163"/>
    <w:rsid w:val="00F23A66"/>
    <w:rsid w:val="00F24A19"/>
    <w:rsid w:val="00F25310"/>
    <w:rsid w:val="00F27630"/>
    <w:rsid w:val="00F30C7D"/>
    <w:rsid w:val="00F33BB6"/>
    <w:rsid w:val="00F406A3"/>
    <w:rsid w:val="00F40BF6"/>
    <w:rsid w:val="00F419CD"/>
    <w:rsid w:val="00F42362"/>
    <w:rsid w:val="00F43292"/>
    <w:rsid w:val="00F4419F"/>
    <w:rsid w:val="00F44667"/>
    <w:rsid w:val="00F47661"/>
    <w:rsid w:val="00F47F1A"/>
    <w:rsid w:val="00F50775"/>
    <w:rsid w:val="00F50ECA"/>
    <w:rsid w:val="00F511AD"/>
    <w:rsid w:val="00F5184C"/>
    <w:rsid w:val="00F52D54"/>
    <w:rsid w:val="00F549A7"/>
    <w:rsid w:val="00F55C2C"/>
    <w:rsid w:val="00F579A1"/>
    <w:rsid w:val="00F61CCF"/>
    <w:rsid w:val="00F632A6"/>
    <w:rsid w:val="00F6428D"/>
    <w:rsid w:val="00F661CB"/>
    <w:rsid w:val="00F662F6"/>
    <w:rsid w:val="00F66452"/>
    <w:rsid w:val="00F67A09"/>
    <w:rsid w:val="00F7042B"/>
    <w:rsid w:val="00F75D24"/>
    <w:rsid w:val="00F75F00"/>
    <w:rsid w:val="00F80EA8"/>
    <w:rsid w:val="00F82FBB"/>
    <w:rsid w:val="00F83BEA"/>
    <w:rsid w:val="00F8613B"/>
    <w:rsid w:val="00F86696"/>
    <w:rsid w:val="00F9085A"/>
    <w:rsid w:val="00F90E04"/>
    <w:rsid w:val="00F91AC2"/>
    <w:rsid w:val="00F93C12"/>
    <w:rsid w:val="00F94638"/>
    <w:rsid w:val="00F94754"/>
    <w:rsid w:val="00F95281"/>
    <w:rsid w:val="00F95CE8"/>
    <w:rsid w:val="00FA0065"/>
    <w:rsid w:val="00FA0CA1"/>
    <w:rsid w:val="00FA1577"/>
    <w:rsid w:val="00FA4B2E"/>
    <w:rsid w:val="00FA4BF8"/>
    <w:rsid w:val="00FA5AE4"/>
    <w:rsid w:val="00FA5C12"/>
    <w:rsid w:val="00FA7FE8"/>
    <w:rsid w:val="00FB1809"/>
    <w:rsid w:val="00FB2A03"/>
    <w:rsid w:val="00FB4955"/>
    <w:rsid w:val="00FB50FC"/>
    <w:rsid w:val="00FB657E"/>
    <w:rsid w:val="00FC29A7"/>
    <w:rsid w:val="00FC351D"/>
    <w:rsid w:val="00FC5F1E"/>
    <w:rsid w:val="00FC6E26"/>
    <w:rsid w:val="00FD1900"/>
    <w:rsid w:val="00FD517C"/>
    <w:rsid w:val="00FD5F32"/>
    <w:rsid w:val="00FD69DE"/>
    <w:rsid w:val="00FD7815"/>
    <w:rsid w:val="00FE06B1"/>
    <w:rsid w:val="00FE36A2"/>
    <w:rsid w:val="00FE3879"/>
    <w:rsid w:val="00FE6356"/>
    <w:rsid w:val="00FE6C60"/>
    <w:rsid w:val="00FF10DE"/>
    <w:rsid w:val="00FF55DE"/>
    <w:rsid w:val="00FF67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E1610"/>
  <w15:docId w15:val="{2C1A8C4F-BF4C-4CBF-AF67-4C0AA1F39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7BD8"/>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8824F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nhideWhenUsed/>
    <w:qFormat/>
    <w:rsid w:val="001B62B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211075"/>
    <w:pPr>
      <w:keepNext/>
      <w:keepLines/>
      <w:spacing w:before="200"/>
      <w:outlineLvl w:val="2"/>
    </w:pPr>
    <w:rPr>
      <w:rFonts w:asciiTheme="majorHAnsi" w:eastAsiaTheme="majorEastAsia" w:hAnsiTheme="majorHAnsi" w:cstheme="majorBidi"/>
      <w:b/>
      <w:bCs/>
      <w:color w:val="5B9BD5" w:themeColor="accent1"/>
    </w:rPr>
  </w:style>
  <w:style w:type="paragraph" w:styleId="Nagwek4">
    <w:name w:val="heading 4"/>
    <w:basedOn w:val="Normalny"/>
    <w:link w:val="Nagwek4Znak"/>
    <w:autoRedefine/>
    <w:unhideWhenUsed/>
    <w:qFormat/>
    <w:rsid w:val="004E7CBB"/>
    <w:pPr>
      <w:keepNext/>
      <w:tabs>
        <w:tab w:val="num" w:pos="864"/>
      </w:tabs>
      <w:spacing w:before="60" w:after="60"/>
      <w:ind w:left="864" w:hanging="864"/>
      <w:outlineLvl w:val="3"/>
    </w:pPr>
    <w:rPr>
      <w:bCs/>
      <w:lang w:val="x-none" w:eastAsia="x-none"/>
    </w:rPr>
  </w:style>
  <w:style w:type="paragraph" w:styleId="Nagwek5">
    <w:name w:val="heading 5"/>
    <w:basedOn w:val="Normalny"/>
    <w:next w:val="Normalny"/>
    <w:link w:val="Nagwek5Znak"/>
    <w:unhideWhenUsed/>
    <w:qFormat/>
    <w:rsid w:val="004E7CBB"/>
    <w:pPr>
      <w:tabs>
        <w:tab w:val="num" w:pos="1008"/>
      </w:tabs>
      <w:spacing w:before="240" w:after="60"/>
      <w:ind w:left="1008" w:hanging="1008"/>
      <w:outlineLvl w:val="4"/>
    </w:pPr>
    <w:rPr>
      <w:b/>
      <w:bCs/>
      <w:i/>
      <w:iCs/>
      <w:sz w:val="26"/>
      <w:szCs w:val="26"/>
      <w:lang w:val="x-none" w:eastAsia="x-none"/>
    </w:rPr>
  </w:style>
  <w:style w:type="paragraph" w:styleId="Nagwek6">
    <w:name w:val="heading 6"/>
    <w:basedOn w:val="Normalny"/>
    <w:next w:val="Normalny"/>
    <w:link w:val="Nagwek6Znak"/>
    <w:unhideWhenUsed/>
    <w:qFormat/>
    <w:rsid w:val="009A3380"/>
    <w:pPr>
      <w:keepNext/>
      <w:keepLines/>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nhideWhenUsed/>
    <w:qFormat/>
    <w:rsid w:val="00091B61"/>
    <w:pPr>
      <w:keepNext/>
      <w:overflowPunct w:val="0"/>
      <w:autoSpaceDE w:val="0"/>
      <w:autoSpaceDN w:val="0"/>
      <w:adjustRightInd w:val="0"/>
      <w:jc w:val="both"/>
      <w:outlineLvl w:val="6"/>
    </w:pPr>
    <w:rPr>
      <w:noProof/>
    </w:rPr>
  </w:style>
  <w:style w:type="paragraph" w:styleId="Nagwek8">
    <w:name w:val="heading 8"/>
    <w:basedOn w:val="Normalny"/>
    <w:next w:val="Normalny"/>
    <w:link w:val="Nagwek8Znak"/>
    <w:unhideWhenUsed/>
    <w:qFormat/>
    <w:rsid w:val="004E7CBB"/>
    <w:pPr>
      <w:tabs>
        <w:tab w:val="num" w:pos="1440"/>
      </w:tabs>
      <w:spacing w:before="240" w:after="60"/>
      <w:ind w:left="1440" w:hanging="1440"/>
      <w:outlineLvl w:val="7"/>
    </w:pPr>
    <w:rPr>
      <w:i/>
      <w:iCs/>
      <w:lang w:val="x-none" w:eastAsia="x-none"/>
    </w:rPr>
  </w:style>
  <w:style w:type="paragraph" w:styleId="Nagwek9">
    <w:name w:val="heading 9"/>
    <w:basedOn w:val="Normalny"/>
    <w:next w:val="Normalny"/>
    <w:link w:val="Nagwek9Znak"/>
    <w:unhideWhenUsed/>
    <w:qFormat/>
    <w:rsid w:val="004E7CBB"/>
    <w:pPr>
      <w:tabs>
        <w:tab w:val="num" w:pos="1584"/>
      </w:tabs>
      <w:spacing w:before="240" w:after="60"/>
      <w:ind w:left="1584" w:hanging="1584"/>
      <w:outlineLvl w:val="8"/>
    </w:pPr>
    <w:rPr>
      <w:rFonts w:ascii="Arial" w:hAnsi="Arial"/>
      <w:sz w:val="22"/>
      <w:szCs w:val="22"/>
      <w:lang w:val="x-none" w:eastAsia="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091B61"/>
    <w:pPr>
      <w:spacing w:after="0" w:line="240" w:lineRule="auto"/>
    </w:pPr>
  </w:style>
  <w:style w:type="character" w:customStyle="1" w:styleId="Nagwek7Znak">
    <w:name w:val="Nagłówek 7 Znak"/>
    <w:basedOn w:val="Domylnaczcionkaakapitu"/>
    <w:link w:val="Nagwek7"/>
    <w:rsid w:val="00091B61"/>
    <w:rPr>
      <w:rFonts w:ascii="Times New Roman" w:eastAsia="Times New Roman" w:hAnsi="Times New Roman" w:cs="Times New Roman"/>
      <w:noProof/>
      <w:sz w:val="24"/>
      <w:szCs w:val="24"/>
      <w:lang w:eastAsia="pl-PL"/>
    </w:rPr>
  </w:style>
  <w:style w:type="paragraph" w:styleId="Akapitzlist">
    <w:name w:val="List Paragraph"/>
    <w:aliases w:val="normalny tekst,Akapit z listą1,Numerowanie,Akapit z listą BS,Kolorowa lista — akcent 11,L1,List Paragraph,2 heading,A_wyliczenie,K-P_odwolanie,Akapit z listą5,maz_wyliczenie,opis dzialania,sw tekst,CW_Lista,Wypunktowanie,wypunktowanie,lp1"/>
    <w:basedOn w:val="Normalny"/>
    <w:link w:val="AkapitzlistZnak"/>
    <w:uiPriority w:val="34"/>
    <w:qFormat/>
    <w:rsid w:val="007E7911"/>
    <w:pPr>
      <w:ind w:left="708"/>
    </w:pPr>
  </w:style>
  <w:style w:type="character" w:customStyle="1" w:styleId="Nagwek1Znak">
    <w:name w:val="Nagłówek 1 Znak"/>
    <w:basedOn w:val="Domylnaczcionkaakapitu"/>
    <w:link w:val="Nagwek1"/>
    <w:rsid w:val="008824F0"/>
    <w:rPr>
      <w:rFonts w:asciiTheme="majorHAnsi" w:eastAsiaTheme="majorEastAsia" w:hAnsiTheme="majorHAnsi" w:cstheme="majorBidi"/>
      <w:color w:val="2E74B5" w:themeColor="accent1" w:themeShade="BF"/>
      <w:sz w:val="32"/>
      <w:szCs w:val="32"/>
      <w:lang w:eastAsia="pl-PL"/>
    </w:rPr>
  </w:style>
  <w:style w:type="paragraph" w:styleId="Nagwekspisutreci">
    <w:name w:val="TOC Heading"/>
    <w:basedOn w:val="Nagwek1"/>
    <w:next w:val="Normalny"/>
    <w:uiPriority w:val="39"/>
    <w:unhideWhenUsed/>
    <w:qFormat/>
    <w:rsid w:val="008824F0"/>
    <w:pPr>
      <w:spacing w:line="259" w:lineRule="auto"/>
      <w:outlineLvl w:val="9"/>
    </w:pPr>
  </w:style>
  <w:style w:type="paragraph" w:styleId="Spistreci1">
    <w:name w:val="toc 1"/>
    <w:basedOn w:val="Normalny"/>
    <w:next w:val="Normalny"/>
    <w:autoRedefine/>
    <w:uiPriority w:val="39"/>
    <w:unhideWhenUsed/>
    <w:rsid w:val="00036FB6"/>
    <w:pPr>
      <w:tabs>
        <w:tab w:val="left" w:pos="440"/>
        <w:tab w:val="left" w:pos="1100"/>
        <w:tab w:val="right" w:leader="dot" w:pos="9628"/>
      </w:tabs>
      <w:spacing w:before="240" w:after="360" w:line="360" w:lineRule="auto"/>
      <w:jc w:val="both"/>
    </w:pPr>
  </w:style>
  <w:style w:type="character" w:styleId="Hipercze">
    <w:name w:val="Hyperlink"/>
    <w:basedOn w:val="Domylnaczcionkaakapitu"/>
    <w:uiPriority w:val="99"/>
    <w:unhideWhenUsed/>
    <w:rsid w:val="008824F0"/>
    <w:rPr>
      <w:color w:val="0563C1" w:themeColor="hyperlink"/>
      <w:u w:val="single"/>
    </w:rPr>
  </w:style>
  <w:style w:type="paragraph" w:styleId="Nagwek">
    <w:name w:val="header"/>
    <w:basedOn w:val="Normalny"/>
    <w:link w:val="NagwekZnak"/>
    <w:uiPriority w:val="99"/>
    <w:unhideWhenUsed/>
    <w:rsid w:val="008824F0"/>
    <w:pPr>
      <w:tabs>
        <w:tab w:val="center" w:pos="4536"/>
        <w:tab w:val="right" w:pos="9072"/>
      </w:tabs>
    </w:pPr>
  </w:style>
  <w:style w:type="character" w:customStyle="1" w:styleId="NagwekZnak">
    <w:name w:val="Nagłówek Znak"/>
    <w:basedOn w:val="Domylnaczcionkaakapitu"/>
    <w:link w:val="Nagwek"/>
    <w:uiPriority w:val="99"/>
    <w:rsid w:val="008824F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824F0"/>
    <w:pPr>
      <w:tabs>
        <w:tab w:val="center" w:pos="4536"/>
        <w:tab w:val="right" w:pos="9072"/>
      </w:tabs>
    </w:pPr>
  </w:style>
  <w:style w:type="character" w:customStyle="1" w:styleId="StopkaZnak">
    <w:name w:val="Stopka Znak"/>
    <w:basedOn w:val="Domylnaczcionkaakapitu"/>
    <w:link w:val="Stopka"/>
    <w:uiPriority w:val="99"/>
    <w:rsid w:val="008824F0"/>
    <w:rPr>
      <w:rFonts w:ascii="Times New Roman" w:eastAsia="Times New Roman" w:hAnsi="Times New Roman" w:cs="Times New Roman"/>
      <w:sz w:val="24"/>
      <w:szCs w:val="24"/>
      <w:lang w:eastAsia="pl-PL"/>
    </w:rPr>
  </w:style>
  <w:style w:type="table" w:styleId="Tabela-Siatka">
    <w:name w:val="Table Grid"/>
    <w:basedOn w:val="Standardowy"/>
    <w:uiPriority w:val="39"/>
    <w:rsid w:val="00882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6Znak">
    <w:name w:val="Nagłówek 6 Znak"/>
    <w:basedOn w:val="Domylnaczcionkaakapitu"/>
    <w:link w:val="Nagwek6"/>
    <w:uiPriority w:val="99"/>
    <w:semiHidden/>
    <w:rsid w:val="009A3380"/>
    <w:rPr>
      <w:rFonts w:asciiTheme="majorHAnsi" w:eastAsiaTheme="majorEastAsia" w:hAnsiTheme="majorHAnsi" w:cstheme="majorBidi"/>
      <w:color w:val="1F4D78" w:themeColor="accent1" w:themeShade="7F"/>
      <w:sz w:val="24"/>
      <w:szCs w:val="24"/>
      <w:lang w:eastAsia="pl-PL"/>
    </w:rPr>
  </w:style>
  <w:style w:type="paragraph" w:styleId="Tekstpodstawowy">
    <w:name w:val="Body Text"/>
    <w:basedOn w:val="Normalny"/>
    <w:link w:val="TekstpodstawowyZnak"/>
    <w:uiPriority w:val="99"/>
    <w:unhideWhenUsed/>
    <w:rsid w:val="009A3380"/>
    <w:pPr>
      <w:widowControl w:val="0"/>
      <w:autoSpaceDE w:val="0"/>
      <w:autoSpaceDN w:val="0"/>
      <w:adjustRightInd w:val="0"/>
      <w:jc w:val="both"/>
    </w:pPr>
    <w:rPr>
      <w:rFonts w:ascii="Arial" w:hAnsi="Arial" w:cs="Arial"/>
      <w:noProof/>
    </w:rPr>
  </w:style>
  <w:style w:type="character" w:customStyle="1" w:styleId="TekstpodstawowyZnak">
    <w:name w:val="Tekst podstawowy Znak"/>
    <w:basedOn w:val="Domylnaczcionkaakapitu"/>
    <w:link w:val="Tekstpodstawowy"/>
    <w:uiPriority w:val="99"/>
    <w:rsid w:val="009A3380"/>
    <w:rPr>
      <w:rFonts w:ascii="Arial" w:eastAsia="Times New Roman" w:hAnsi="Arial" w:cs="Arial"/>
      <w:noProof/>
      <w:sz w:val="24"/>
      <w:szCs w:val="24"/>
      <w:lang w:eastAsia="pl-PL"/>
    </w:rPr>
  </w:style>
  <w:style w:type="character" w:styleId="Uwydatnienie">
    <w:name w:val="Emphasis"/>
    <w:basedOn w:val="Domylnaczcionkaakapitu"/>
    <w:uiPriority w:val="20"/>
    <w:qFormat/>
    <w:rsid w:val="007B2406"/>
    <w:rPr>
      <w:i/>
      <w:iCs/>
    </w:rPr>
  </w:style>
  <w:style w:type="character" w:customStyle="1" w:styleId="Nagwek2Znak">
    <w:name w:val="Nagłówek 2 Znak"/>
    <w:basedOn w:val="Domylnaczcionkaakapitu"/>
    <w:link w:val="Nagwek2"/>
    <w:uiPriority w:val="9"/>
    <w:rsid w:val="001B62B5"/>
    <w:rPr>
      <w:rFonts w:asciiTheme="majorHAnsi" w:eastAsiaTheme="majorEastAsia" w:hAnsiTheme="majorHAnsi" w:cstheme="majorBidi"/>
      <w:color w:val="2E74B5" w:themeColor="accent1" w:themeShade="BF"/>
      <w:sz w:val="26"/>
      <w:szCs w:val="26"/>
      <w:lang w:eastAsia="pl-PL"/>
    </w:rPr>
  </w:style>
  <w:style w:type="paragraph" w:customStyle="1" w:styleId="Podpiszwyky">
    <w:name w:val="Podpis zwykły"/>
    <w:basedOn w:val="Normalny"/>
    <w:rsid w:val="00B627A5"/>
    <w:pPr>
      <w:spacing w:line="360" w:lineRule="auto"/>
      <w:ind w:left="4820" w:right="567"/>
      <w:jc w:val="both"/>
    </w:pPr>
    <w:rPr>
      <w:szCs w:val="20"/>
    </w:rPr>
  </w:style>
  <w:style w:type="character" w:customStyle="1" w:styleId="Link">
    <w:name w:val="Link"/>
    <w:rsid w:val="00B72BFF"/>
    <w:rPr>
      <w:color w:val="0000FF"/>
      <w:u w:val="single" w:color="0000FF"/>
    </w:rPr>
  </w:style>
  <w:style w:type="character" w:customStyle="1" w:styleId="None">
    <w:name w:val="None"/>
    <w:rsid w:val="00B72BFF"/>
  </w:style>
  <w:style w:type="paragraph" w:customStyle="1" w:styleId="bold">
    <w:name w:val="bold"/>
    <w:basedOn w:val="Normalny"/>
    <w:rsid w:val="00514404"/>
    <w:pPr>
      <w:ind w:left="225"/>
    </w:pPr>
    <w:rPr>
      <w:b/>
      <w:bCs/>
    </w:rPr>
  </w:style>
  <w:style w:type="paragraph" w:styleId="Tekstdymka">
    <w:name w:val="Balloon Text"/>
    <w:basedOn w:val="Normalny"/>
    <w:link w:val="TekstdymkaZnak"/>
    <w:uiPriority w:val="99"/>
    <w:semiHidden/>
    <w:unhideWhenUsed/>
    <w:rsid w:val="00D94BD6"/>
    <w:rPr>
      <w:rFonts w:ascii="Tahoma" w:hAnsi="Tahoma" w:cs="Tahoma"/>
      <w:sz w:val="16"/>
      <w:szCs w:val="16"/>
    </w:rPr>
  </w:style>
  <w:style w:type="character" w:customStyle="1" w:styleId="TekstdymkaZnak">
    <w:name w:val="Tekst dymka Znak"/>
    <w:basedOn w:val="Domylnaczcionkaakapitu"/>
    <w:link w:val="Tekstdymka"/>
    <w:uiPriority w:val="99"/>
    <w:semiHidden/>
    <w:rsid w:val="00D94BD6"/>
    <w:rPr>
      <w:rFonts w:ascii="Tahoma" w:eastAsia="Times New Roman" w:hAnsi="Tahoma" w:cs="Tahoma"/>
      <w:sz w:val="16"/>
      <w:szCs w:val="16"/>
      <w:lang w:eastAsia="pl-PL"/>
    </w:rPr>
  </w:style>
  <w:style w:type="character" w:customStyle="1" w:styleId="AkapitzlistZnak">
    <w:name w:val="Akapit z listą Znak"/>
    <w:aliases w:val="normalny tekst Znak,Akapit z listą1 Znak,Numerowanie Znak,Akapit z listą BS Znak,Kolorowa lista — akcent 11 Znak,L1 Znak,List Paragraph Znak,2 heading Znak,A_wyliczenie Znak,K-P_odwolanie Znak,Akapit z listą5 Znak,maz_wyliczenie Znak"/>
    <w:link w:val="Akapitzlist"/>
    <w:uiPriority w:val="34"/>
    <w:qFormat/>
    <w:locked/>
    <w:rsid w:val="00D94BD6"/>
    <w:rPr>
      <w:rFonts w:ascii="Times New Roman" w:eastAsia="Times New Roman" w:hAnsi="Times New Roman" w:cs="Times New Roman"/>
      <w:sz w:val="24"/>
      <w:szCs w:val="24"/>
      <w:lang w:eastAsia="pl-PL"/>
    </w:rPr>
  </w:style>
  <w:style w:type="paragraph" w:styleId="NormalnyWeb">
    <w:name w:val="Normal (Web)"/>
    <w:basedOn w:val="Normalny"/>
    <w:uiPriority w:val="99"/>
    <w:qFormat/>
    <w:rsid w:val="00D94BD6"/>
    <w:pPr>
      <w:suppressAutoHyphens/>
      <w:spacing w:before="280" w:after="119"/>
    </w:pPr>
    <w:rPr>
      <w:lang w:eastAsia="ar-SA"/>
    </w:rPr>
  </w:style>
  <w:style w:type="paragraph" w:customStyle="1" w:styleId="Nagwek21">
    <w:name w:val="Nagłówek 21"/>
    <w:basedOn w:val="Normalny"/>
    <w:unhideWhenUsed/>
    <w:qFormat/>
    <w:rsid w:val="00D648D9"/>
    <w:pPr>
      <w:keepNext/>
      <w:tabs>
        <w:tab w:val="left" w:pos="360"/>
      </w:tabs>
      <w:overflowPunct w:val="0"/>
      <w:ind w:left="360" w:hanging="360"/>
    </w:pPr>
    <w:rPr>
      <w:b/>
      <w:bCs/>
      <w:color w:val="00000A"/>
      <w:sz w:val="20"/>
      <w:szCs w:val="20"/>
    </w:rPr>
  </w:style>
  <w:style w:type="character" w:customStyle="1" w:styleId="ng-binding">
    <w:name w:val="ng-binding"/>
    <w:basedOn w:val="Domylnaczcionkaakapitu"/>
    <w:rsid w:val="005862D1"/>
  </w:style>
  <w:style w:type="character" w:customStyle="1" w:styleId="ng-scope">
    <w:name w:val="ng-scope"/>
    <w:basedOn w:val="Domylnaczcionkaakapitu"/>
    <w:rsid w:val="005862D1"/>
  </w:style>
  <w:style w:type="character" w:customStyle="1" w:styleId="Nagwek3Znak">
    <w:name w:val="Nagłówek 3 Znak"/>
    <w:basedOn w:val="Domylnaczcionkaakapitu"/>
    <w:link w:val="Nagwek3"/>
    <w:uiPriority w:val="9"/>
    <w:semiHidden/>
    <w:rsid w:val="00211075"/>
    <w:rPr>
      <w:rFonts w:asciiTheme="majorHAnsi" w:eastAsiaTheme="majorEastAsia" w:hAnsiTheme="majorHAnsi" w:cstheme="majorBidi"/>
      <w:b/>
      <w:bCs/>
      <w:color w:val="5B9BD5" w:themeColor="accent1"/>
      <w:sz w:val="24"/>
      <w:szCs w:val="24"/>
      <w:lang w:eastAsia="pl-PL"/>
    </w:rPr>
  </w:style>
  <w:style w:type="paragraph" w:styleId="Tekstprzypisukocowego">
    <w:name w:val="endnote text"/>
    <w:basedOn w:val="Normalny"/>
    <w:link w:val="TekstprzypisukocowegoZnak"/>
    <w:uiPriority w:val="99"/>
    <w:semiHidden/>
    <w:unhideWhenUsed/>
    <w:rsid w:val="006E7F1E"/>
    <w:rPr>
      <w:sz w:val="20"/>
      <w:szCs w:val="20"/>
    </w:rPr>
  </w:style>
  <w:style w:type="character" w:customStyle="1" w:styleId="TekstprzypisukocowegoZnak">
    <w:name w:val="Tekst przypisu końcowego Znak"/>
    <w:basedOn w:val="Domylnaczcionkaakapitu"/>
    <w:link w:val="Tekstprzypisukocowego"/>
    <w:uiPriority w:val="99"/>
    <w:semiHidden/>
    <w:rsid w:val="006E7F1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E7F1E"/>
    <w:rPr>
      <w:vertAlign w:val="superscript"/>
    </w:rPr>
  </w:style>
  <w:style w:type="paragraph" w:styleId="Zwykytekst">
    <w:name w:val="Plain Text"/>
    <w:basedOn w:val="Normalny"/>
    <w:link w:val="ZwykytekstZnak"/>
    <w:unhideWhenUsed/>
    <w:rsid w:val="00345EB4"/>
    <w:rPr>
      <w:rFonts w:ascii="Courier New" w:hAnsi="Courier New" w:cs="Courier New"/>
      <w:sz w:val="20"/>
      <w:szCs w:val="20"/>
    </w:rPr>
  </w:style>
  <w:style w:type="character" w:customStyle="1" w:styleId="ZwykytekstZnak">
    <w:name w:val="Zwykły tekst Znak"/>
    <w:basedOn w:val="Domylnaczcionkaakapitu"/>
    <w:link w:val="Zwykytekst"/>
    <w:rsid w:val="00345EB4"/>
    <w:rPr>
      <w:rFonts w:ascii="Courier New" w:eastAsia="Times New Roman" w:hAnsi="Courier New" w:cs="Courier New"/>
      <w:sz w:val="20"/>
      <w:szCs w:val="20"/>
      <w:lang w:eastAsia="pl-PL"/>
    </w:rPr>
  </w:style>
  <w:style w:type="character" w:customStyle="1" w:styleId="Nagwek4Znak">
    <w:name w:val="Nagłówek 4 Znak"/>
    <w:basedOn w:val="Domylnaczcionkaakapitu"/>
    <w:link w:val="Nagwek4"/>
    <w:semiHidden/>
    <w:rsid w:val="004E7CBB"/>
    <w:rPr>
      <w:rFonts w:ascii="Times New Roman" w:eastAsia="Times New Roman" w:hAnsi="Times New Roman" w:cs="Times New Roman"/>
      <w:bCs/>
      <w:sz w:val="24"/>
      <w:szCs w:val="24"/>
      <w:lang w:val="x-none" w:eastAsia="x-none"/>
    </w:rPr>
  </w:style>
  <w:style w:type="character" w:customStyle="1" w:styleId="Nagwek5Znak">
    <w:name w:val="Nagłówek 5 Znak"/>
    <w:basedOn w:val="Domylnaczcionkaakapitu"/>
    <w:link w:val="Nagwek5"/>
    <w:semiHidden/>
    <w:rsid w:val="004E7CBB"/>
    <w:rPr>
      <w:rFonts w:ascii="Times New Roman" w:eastAsia="Times New Roman" w:hAnsi="Times New Roman" w:cs="Times New Roman"/>
      <w:b/>
      <w:bCs/>
      <w:i/>
      <w:iCs/>
      <w:sz w:val="26"/>
      <w:szCs w:val="26"/>
      <w:lang w:val="x-none" w:eastAsia="x-none"/>
    </w:rPr>
  </w:style>
  <w:style w:type="character" w:customStyle="1" w:styleId="Nagwek8Znak">
    <w:name w:val="Nagłówek 8 Znak"/>
    <w:basedOn w:val="Domylnaczcionkaakapitu"/>
    <w:link w:val="Nagwek8"/>
    <w:semiHidden/>
    <w:rsid w:val="004E7CBB"/>
    <w:rPr>
      <w:rFonts w:ascii="Times New Roman" w:eastAsia="Times New Roman" w:hAnsi="Times New Roman" w:cs="Times New Roman"/>
      <w:i/>
      <w:iCs/>
      <w:sz w:val="24"/>
      <w:szCs w:val="24"/>
      <w:lang w:val="x-none" w:eastAsia="x-none"/>
    </w:rPr>
  </w:style>
  <w:style w:type="character" w:customStyle="1" w:styleId="Nagwek9Znak">
    <w:name w:val="Nagłówek 9 Znak"/>
    <w:basedOn w:val="Domylnaczcionkaakapitu"/>
    <w:link w:val="Nagwek9"/>
    <w:semiHidden/>
    <w:rsid w:val="004E7CBB"/>
    <w:rPr>
      <w:rFonts w:ascii="Arial" w:eastAsia="Times New Roman" w:hAnsi="Arial" w:cs="Times New Roman"/>
      <w:lang w:val="x-none" w:eastAsia="x-none"/>
    </w:rPr>
  </w:style>
  <w:style w:type="character" w:customStyle="1" w:styleId="Nierozpoznanawzmianka1">
    <w:name w:val="Nierozpoznana wzmianka1"/>
    <w:basedOn w:val="Domylnaczcionkaakapitu"/>
    <w:uiPriority w:val="99"/>
    <w:semiHidden/>
    <w:unhideWhenUsed/>
    <w:rsid w:val="00456FF8"/>
    <w:rPr>
      <w:color w:val="605E5C"/>
      <w:shd w:val="clear" w:color="auto" w:fill="E1DFDD"/>
    </w:rPr>
  </w:style>
  <w:style w:type="numbering" w:customStyle="1" w:styleId="Styl1">
    <w:name w:val="Styl1"/>
    <w:uiPriority w:val="99"/>
    <w:rsid w:val="00D07218"/>
    <w:pPr>
      <w:numPr>
        <w:numId w:val="9"/>
      </w:numPr>
    </w:pPr>
  </w:style>
  <w:style w:type="character" w:customStyle="1" w:styleId="Nierozpoznanawzmianka2">
    <w:name w:val="Nierozpoznana wzmianka2"/>
    <w:basedOn w:val="Domylnaczcionkaakapitu"/>
    <w:uiPriority w:val="99"/>
    <w:semiHidden/>
    <w:unhideWhenUsed/>
    <w:rsid w:val="002C6371"/>
    <w:rPr>
      <w:color w:val="605E5C"/>
      <w:shd w:val="clear" w:color="auto" w:fill="E1DFDD"/>
    </w:rPr>
  </w:style>
  <w:style w:type="paragraph" w:styleId="Spistreci2">
    <w:name w:val="toc 2"/>
    <w:basedOn w:val="Normalny"/>
    <w:next w:val="Normalny"/>
    <w:autoRedefine/>
    <w:uiPriority w:val="39"/>
    <w:unhideWhenUsed/>
    <w:rsid w:val="000E5125"/>
    <w:pPr>
      <w:spacing w:after="100"/>
      <w:ind w:left="240"/>
    </w:pPr>
  </w:style>
  <w:style w:type="character" w:customStyle="1" w:styleId="Nierozpoznanawzmianka3">
    <w:name w:val="Nierozpoznana wzmianka3"/>
    <w:basedOn w:val="Domylnaczcionkaakapitu"/>
    <w:uiPriority w:val="99"/>
    <w:semiHidden/>
    <w:unhideWhenUsed/>
    <w:rsid w:val="00131CF6"/>
    <w:rPr>
      <w:color w:val="605E5C"/>
      <w:shd w:val="clear" w:color="auto" w:fill="E1DFDD"/>
    </w:rPr>
  </w:style>
  <w:style w:type="paragraph" w:styleId="Tytu">
    <w:name w:val="Title"/>
    <w:basedOn w:val="Normalny"/>
    <w:next w:val="Normalny"/>
    <w:link w:val="TytuZnak"/>
    <w:autoRedefine/>
    <w:qFormat/>
    <w:rsid w:val="00135AB4"/>
    <w:pPr>
      <w:spacing w:before="240" w:after="60"/>
      <w:jc w:val="center"/>
      <w:outlineLvl w:val="0"/>
    </w:pPr>
    <w:rPr>
      <w:rFonts w:cs="Arial"/>
      <w:b/>
      <w:bCs/>
      <w:kern w:val="28"/>
      <w:sz w:val="32"/>
      <w:szCs w:val="32"/>
    </w:rPr>
  </w:style>
  <w:style w:type="character" w:customStyle="1" w:styleId="TytuZnak">
    <w:name w:val="Tytuł Znak"/>
    <w:basedOn w:val="Domylnaczcionkaakapitu"/>
    <w:link w:val="Tytu"/>
    <w:rsid w:val="00135AB4"/>
    <w:rPr>
      <w:rFonts w:ascii="Times New Roman" w:eastAsia="Times New Roman" w:hAnsi="Times New Roman" w:cs="Arial"/>
      <w:b/>
      <w:bCs/>
      <w:kern w:val="28"/>
      <w:sz w:val="32"/>
      <w:szCs w:val="32"/>
      <w:lang w:eastAsia="pl-PL"/>
    </w:rPr>
  </w:style>
  <w:style w:type="table" w:customStyle="1" w:styleId="Tabela-Siatka1">
    <w:name w:val="Tabela - Siatka1"/>
    <w:basedOn w:val="Standardowy"/>
    <w:next w:val="Tabela-Siatka"/>
    <w:uiPriority w:val="39"/>
    <w:rsid w:val="004A0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4A0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semiHidden/>
    <w:unhideWhenUsed/>
    <w:rsid w:val="000932E4"/>
    <w:pPr>
      <w:spacing w:after="120" w:line="480" w:lineRule="auto"/>
    </w:pPr>
  </w:style>
  <w:style w:type="character" w:customStyle="1" w:styleId="Tekstpodstawowy2Znak">
    <w:name w:val="Tekst podstawowy 2 Znak"/>
    <w:basedOn w:val="Domylnaczcionkaakapitu"/>
    <w:link w:val="Tekstpodstawowy2"/>
    <w:uiPriority w:val="99"/>
    <w:semiHidden/>
    <w:rsid w:val="000932E4"/>
    <w:rPr>
      <w:rFonts w:ascii="Times New Roman" w:eastAsia="Times New Roman" w:hAnsi="Times New Roman" w:cs="Times New Roman"/>
      <w:sz w:val="24"/>
      <w:szCs w:val="24"/>
      <w:lang w:eastAsia="pl-PL"/>
    </w:rPr>
  </w:style>
  <w:style w:type="paragraph" w:customStyle="1" w:styleId="Default">
    <w:name w:val="Default"/>
    <w:rsid w:val="00203FF6"/>
    <w:pPr>
      <w:autoSpaceDE w:val="0"/>
      <w:autoSpaceDN w:val="0"/>
      <w:adjustRightInd w:val="0"/>
      <w:spacing w:after="0" w:line="240" w:lineRule="auto"/>
    </w:pPr>
    <w:rPr>
      <w:rFonts w:ascii="Arial" w:hAnsi="Arial" w:cs="Arial"/>
      <w:color w:val="000000"/>
      <w:sz w:val="24"/>
      <w:szCs w:val="24"/>
    </w:rPr>
  </w:style>
  <w:style w:type="paragraph" w:styleId="Tekstprzypisudolnego">
    <w:name w:val="footnote text"/>
    <w:basedOn w:val="Normalny"/>
    <w:link w:val="TekstprzypisudolnegoZnak"/>
    <w:uiPriority w:val="99"/>
    <w:semiHidden/>
    <w:unhideWhenUsed/>
    <w:rsid w:val="00184AAC"/>
    <w:rPr>
      <w:sz w:val="20"/>
      <w:szCs w:val="20"/>
    </w:rPr>
  </w:style>
  <w:style w:type="character" w:customStyle="1" w:styleId="TekstprzypisudolnegoZnak">
    <w:name w:val="Tekst przypisu dolnego Znak"/>
    <w:basedOn w:val="Domylnaczcionkaakapitu"/>
    <w:link w:val="Tekstprzypisudolnego"/>
    <w:uiPriority w:val="99"/>
    <w:semiHidden/>
    <w:rsid w:val="00184AAC"/>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184AAC"/>
    <w:rPr>
      <w:vertAlign w:val="superscript"/>
    </w:rPr>
  </w:style>
  <w:style w:type="character" w:styleId="UyteHipercze">
    <w:name w:val="FollowedHyperlink"/>
    <w:basedOn w:val="Domylnaczcionkaakapitu"/>
    <w:uiPriority w:val="99"/>
    <w:semiHidden/>
    <w:unhideWhenUsed/>
    <w:rsid w:val="003B15AE"/>
    <w:rPr>
      <w:color w:val="954F72" w:themeColor="followedHyperlink"/>
      <w:u w:val="single"/>
    </w:rPr>
  </w:style>
  <w:style w:type="paragraph" w:customStyle="1" w:styleId="pkt">
    <w:name w:val="pkt"/>
    <w:basedOn w:val="Normalny"/>
    <w:link w:val="pktZnak"/>
    <w:rsid w:val="00A92324"/>
    <w:pPr>
      <w:spacing w:before="60" w:after="60"/>
      <w:ind w:left="851" w:hanging="295"/>
      <w:jc w:val="both"/>
    </w:pPr>
    <w:rPr>
      <w:rFonts w:eastAsiaTheme="minorEastAsia"/>
      <w:szCs w:val="20"/>
    </w:rPr>
  </w:style>
  <w:style w:type="character" w:customStyle="1" w:styleId="pktZnak">
    <w:name w:val="pkt Znak"/>
    <w:link w:val="pkt"/>
    <w:locked/>
    <w:rsid w:val="00A92324"/>
    <w:rPr>
      <w:rFonts w:ascii="Times New Roman" w:eastAsiaTheme="minorEastAsia" w:hAnsi="Times New Roman" w:cs="Times New Roman"/>
      <w:sz w:val="24"/>
      <w:szCs w:val="20"/>
      <w:lang w:eastAsia="pl-PL"/>
    </w:rPr>
  </w:style>
  <w:style w:type="character" w:customStyle="1" w:styleId="Nierozpoznanawzmianka4">
    <w:name w:val="Nierozpoznana wzmianka4"/>
    <w:basedOn w:val="Domylnaczcionkaakapitu"/>
    <w:uiPriority w:val="99"/>
    <w:semiHidden/>
    <w:unhideWhenUsed/>
    <w:rsid w:val="00A92324"/>
    <w:rPr>
      <w:color w:val="605E5C"/>
      <w:shd w:val="clear" w:color="auto" w:fill="E1DFDD"/>
    </w:rPr>
  </w:style>
  <w:style w:type="character" w:styleId="Odwoaniedokomentarza">
    <w:name w:val="annotation reference"/>
    <w:uiPriority w:val="99"/>
    <w:semiHidden/>
    <w:unhideWhenUsed/>
    <w:rsid w:val="00C55993"/>
    <w:rPr>
      <w:sz w:val="16"/>
      <w:szCs w:val="16"/>
    </w:rPr>
  </w:style>
  <w:style w:type="paragraph" w:styleId="Tekstkomentarza">
    <w:name w:val="annotation text"/>
    <w:basedOn w:val="Normalny"/>
    <w:link w:val="TekstkomentarzaZnak"/>
    <w:uiPriority w:val="99"/>
    <w:unhideWhenUsed/>
    <w:rsid w:val="00C55993"/>
    <w:pPr>
      <w:spacing w:after="200" w:line="276" w:lineRule="auto"/>
    </w:pPr>
    <w:rPr>
      <w:rFonts w:ascii="Calibri" w:eastAsia="Calibri" w:hAnsi="Calibri"/>
      <w:sz w:val="20"/>
      <w:szCs w:val="20"/>
      <w:lang w:eastAsia="en-US"/>
    </w:rPr>
  </w:style>
  <w:style w:type="character" w:customStyle="1" w:styleId="TekstkomentarzaZnak">
    <w:name w:val="Tekst komentarza Znak"/>
    <w:basedOn w:val="Domylnaczcionkaakapitu"/>
    <w:link w:val="Tekstkomentarza"/>
    <w:uiPriority w:val="99"/>
    <w:rsid w:val="00C55993"/>
    <w:rPr>
      <w:rFonts w:ascii="Calibri" w:eastAsia="Calibri" w:hAnsi="Calibri" w:cs="Times New Roman"/>
      <w:sz w:val="20"/>
      <w:szCs w:val="20"/>
    </w:rPr>
  </w:style>
  <w:style w:type="character" w:customStyle="1" w:styleId="Nierozpoznanawzmianka5">
    <w:name w:val="Nierozpoznana wzmianka5"/>
    <w:basedOn w:val="Domylnaczcionkaakapitu"/>
    <w:uiPriority w:val="99"/>
    <w:semiHidden/>
    <w:unhideWhenUsed/>
    <w:rsid w:val="00A959DE"/>
    <w:rPr>
      <w:color w:val="605E5C"/>
      <w:shd w:val="clear" w:color="auto" w:fill="E1DFDD"/>
    </w:rPr>
  </w:style>
  <w:style w:type="character" w:styleId="Nierozpoznanawzmianka">
    <w:name w:val="Unresolved Mention"/>
    <w:basedOn w:val="Domylnaczcionkaakapitu"/>
    <w:uiPriority w:val="99"/>
    <w:semiHidden/>
    <w:unhideWhenUsed/>
    <w:rsid w:val="00BF7BD6"/>
    <w:rPr>
      <w:color w:val="605E5C"/>
      <w:shd w:val="clear" w:color="auto" w:fill="E1DFDD"/>
    </w:rPr>
  </w:style>
  <w:style w:type="paragraph" w:customStyle="1" w:styleId="TNagwki">
    <w:name w:val="T | Nagłówki"/>
    <w:basedOn w:val="Normalny"/>
    <w:link w:val="TNagwkiZnak"/>
    <w:qFormat/>
    <w:rsid w:val="00AC66B4"/>
    <w:pPr>
      <w:spacing w:before="80" w:after="80"/>
      <w:jc w:val="center"/>
    </w:pPr>
    <w:rPr>
      <w:rFonts w:ascii="Century Gothic" w:eastAsiaTheme="minorHAnsi" w:hAnsi="Century Gothic" w:cstheme="minorBidi"/>
      <w:b/>
      <w:bCs/>
      <w:sz w:val="16"/>
      <w:szCs w:val="16"/>
      <w:lang w:eastAsia="en-US"/>
    </w:rPr>
  </w:style>
  <w:style w:type="character" w:customStyle="1" w:styleId="TNagwkiZnak">
    <w:name w:val="T | Nagłówki Znak"/>
    <w:basedOn w:val="Domylnaczcionkaakapitu"/>
    <w:link w:val="TNagwki"/>
    <w:rsid w:val="00AC66B4"/>
    <w:rPr>
      <w:rFonts w:ascii="Century Gothic" w:hAnsi="Century Gothic"/>
      <w:b/>
      <w:bCs/>
      <w:sz w:val="16"/>
      <w:szCs w:val="16"/>
    </w:rPr>
  </w:style>
  <w:style w:type="paragraph" w:customStyle="1" w:styleId="TTekst">
    <w:name w:val="T | Tekst"/>
    <w:basedOn w:val="Normalny"/>
    <w:link w:val="TTekstZnak"/>
    <w:qFormat/>
    <w:rsid w:val="00AC66B4"/>
    <w:pPr>
      <w:spacing w:before="80" w:after="80"/>
      <w:jc w:val="center"/>
    </w:pPr>
    <w:rPr>
      <w:rFonts w:ascii="Century Gothic" w:eastAsiaTheme="minorHAnsi" w:hAnsi="Century Gothic" w:cstheme="minorBidi"/>
      <w:sz w:val="16"/>
      <w:szCs w:val="16"/>
      <w:lang w:eastAsia="en-US"/>
    </w:rPr>
  </w:style>
  <w:style w:type="character" w:customStyle="1" w:styleId="TTekstZnak">
    <w:name w:val="T | Tekst Znak"/>
    <w:basedOn w:val="Domylnaczcionkaakapitu"/>
    <w:link w:val="TTekst"/>
    <w:rsid w:val="00AC66B4"/>
    <w:rPr>
      <w:rFonts w:ascii="Century Gothic" w:hAnsi="Century Gothic"/>
      <w:sz w:val="16"/>
      <w:szCs w:val="16"/>
    </w:rPr>
  </w:style>
  <w:style w:type="character" w:customStyle="1" w:styleId="normaltextrun">
    <w:name w:val="normaltextrun"/>
    <w:basedOn w:val="Domylnaczcionkaakapitu"/>
    <w:rsid w:val="00AC66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4778">
      <w:bodyDiv w:val="1"/>
      <w:marLeft w:val="0"/>
      <w:marRight w:val="0"/>
      <w:marTop w:val="0"/>
      <w:marBottom w:val="0"/>
      <w:divBdr>
        <w:top w:val="none" w:sz="0" w:space="0" w:color="auto"/>
        <w:left w:val="none" w:sz="0" w:space="0" w:color="auto"/>
        <w:bottom w:val="none" w:sz="0" w:space="0" w:color="auto"/>
        <w:right w:val="none" w:sz="0" w:space="0" w:color="auto"/>
      </w:divBdr>
    </w:div>
    <w:div w:id="45226996">
      <w:bodyDiv w:val="1"/>
      <w:marLeft w:val="0"/>
      <w:marRight w:val="0"/>
      <w:marTop w:val="0"/>
      <w:marBottom w:val="0"/>
      <w:divBdr>
        <w:top w:val="none" w:sz="0" w:space="0" w:color="auto"/>
        <w:left w:val="none" w:sz="0" w:space="0" w:color="auto"/>
        <w:bottom w:val="none" w:sz="0" w:space="0" w:color="auto"/>
        <w:right w:val="none" w:sz="0" w:space="0" w:color="auto"/>
      </w:divBdr>
    </w:div>
    <w:div w:id="54427282">
      <w:bodyDiv w:val="1"/>
      <w:marLeft w:val="0"/>
      <w:marRight w:val="0"/>
      <w:marTop w:val="0"/>
      <w:marBottom w:val="0"/>
      <w:divBdr>
        <w:top w:val="none" w:sz="0" w:space="0" w:color="auto"/>
        <w:left w:val="none" w:sz="0" w:space="0" w:color="auto"/>
        <w:bottom w:val="none" w:sz="0" w:space="0" w:color="auto"/>
        <w:right w:val="none" w:sz="0" w:space="0" w:color="auto"/>
      </w:divBdr>
    </w:div>
    <w:div w:id="303628573">
      <w:bodyDiv w:val="1"/>
      <w:marLeft w:val="0"/>
      <w:marRight w:val="0"/>
      <w:marTop w:val="0"/>
      <w:marBottom w:val="0"/>
      <w:divBdr>
        <w:top w:val="none" w:sz="0" w:space="0" w:color="auto"/>
        <w:left w:val="none" w:sz="0" w:space="0" w:color="auto"/>
        <w:bottom w:val="none" w:sz="0" w:space="0" w:color="auto"/>
        <w:right w:val="none" w:sz="0" w:space="0" w:color="auto"/>
      </w:divBdr>
    </w:div>
    <w:div w:id="427699098">
      <w:bodyDiv w:val="1"/>
      <w:marLeft w:val="0"/>
      <w:marRight w:val="0"/>
      <w:marTop w:val="0"/>
      <w:marBottom w:val="0"/>
      <w:divBdr>
        <w:top w:val="none" w:sz="0" w:space="0" w:color="auto"/>
        <w:left w:val="none" w:sz="0" w:space="0" w:color="auto"/>
        <w:bottom w:val="none" w:sz="0" w:space="0" w:color="auto"/>
        <w:right w:val="none" w:sz="0" w:space="0" w:color="auto"/>
      </w:divBdr>
    </w:div>
    <w:div w:id="534122968">
      <w:bodyDiv w:val="1"/>
      <w:marLeft w:val="0"/>
      <w:marRight w:val="0"/>
      <w:marTop w:val="0"/>
      <w:marBottom w:val="0"/>
      <w:divBdr>
        <w:top w:val="none" w:sz="0" w:space="0" w:color="auto"/>
        <w:left w:val="none" w:sz="0" w:space="0" w:color="auto"/>
        <w:bottom w:val="none" w:sz="0" w:space="0" w:color="auto"/>
        <w:right w:val="none" w:sz="0" w:space="0" w:color="auto"/>
      </w:divBdr>
    </w:div>
    <w:div w:id="550502862">
      <w:bodyDiv w:val="1"/>
      <w:marLeft w:val="0"/>
      <w:marRight w:val="0"/>
      <w:marTop w:val="0"/>
      <w:marBottom w:val="0"/>
      <w:divBdr>
        <w:top w:val="none" w:sz="0" w:space="0" w:color="auto"/>
        <w:left w:val="none" w:sz="0" w:space="0" w:color="auto"/>
        <w:bottom w:val="none" w:sz="0" w:space="0" w:color="auto"/>
        <w:right w:val="none" w:sz="0" w:space="0" w:color="auto"/>
      </w:divBdr>
    </w:div>
    <w:div w:id="601495929">
      <w:bodyDiv w:val="1"/>
      <w:marLeft w:val="0"/>
      <w:marRight w:val="0"/>
      <w:marTop w:val="0"/>
      <w:marBottom w:val="0"/>
      <w:divBdr>
        <w:top w:val="none" w:sz="0" w:space="0" w:color="auto"/>
        <w:left w:val="none" w:sz="0" w:space="0" w:color="auto"/>
        <w:bottom w:val="none" w:sz="0" w:space="0" w:color="auto"/>
        <w:right w:val="none" w:sz="0" w:space="0" w:color="auto"/>
      </w:divBdr>
    </w:div>
    <w:div w:id="804389242">
      <w:bodyDiv w:val="1"/>
      <w:marLeft w:val="0"/>
      <w:marRight w:val="0"/>
      <w:marTop w:val="0"/>
      <w:marBottom w:val="0"/>
      <w:divBdr>
        <w:top w:val="none" w:sz="0" w:space="0" w:color="auto"/>
        <w:left w:val="none" w:sz="0" w:space="0" w:color="auto"/>
        <w:bottom w:val="none" w:sz="0" w:space="0" w:color="auto"/>
        <w:right w:val="none" w:sz="0" w:space="0" w:color="auto"/>
      </w:divBdr>
    </w:div>
    <w:div w:id="861430719">
      <w:bodyDiv w:val="1"/>
      <w:marLeft w:val="0"/>
      <w:marRight w:val="0"/>
      <w:marTop w:val="0"/>
      <w:marBottom w:val="0"/>
      <w:divBdr>
        <w:top w:val="none" w:sz="0" w:space="0" w:color="auto"/>
        <w:left w:val="none" w:sz="0" w:space="0" w:color="auto"/>
        <w:bottom w:val="none" w:sz="0" w:space="0" w:color="auto"/>
        <w:right w:val="none" w:sz="0" w:space="0" w:color="auto"/>
      </w:divBdr>
    </w:div>
    <w:div w:id="925186165">
      <w:bodyDiv w:val="1"/>
      <w:marLeft w:val="0"/>
      <w:marRight w:val="0"/>
      <w:marTop w:val="0"/>
      <w:marBottom w:val="0"/>
      <w:divBdr>
        <w:top w:val="none" w:sz="0" w:space="0" w:color="auto"/>
        <w:left w:val="none" w:sz="0" w:space="0" w:color="auto"/>
        <w:bottom w:val="none" w:sz="0" w:space="0" w:color="auto"/>
        <w:right w:val="none" w:sz="0" w:space="0" w:color="auto"/>
      </w:divBdr>
    </w:div>
    <w:div w:id="1086809342">
      <w:bodyDiv w:val="1"/>
      <w:marLeft w:val="0"/>
      <w:marRight w:val="0"/>
      <w:marTop w:val="0"/>
      <w:marBottom w:val="0"/>
      <w:divBdr>
        <w:top w:val="none" w:sz="0" w:space="0" w:color="auto"/>
        <w:left w:val="none" w:sz="0" w:space="0" w:color="auto"/>
        <w:bottom w:val="none" w:sz="0" w:space="0" w:color="auto"/>
        <w:right w:val="none" w:sz="0" w:space="0" w:color="auto"/>
      </w:divBdr>
    </w:div>
    <w:div w:id="1373652799">
      <w:bodyDiv w:val="1"/>
      <w:marLeft w:val="0"/>
      <w:marRight w:val="0"/>
      <w:marTop w:val="0"/>
      <w:marBottom w:val="0"/>
      <w:divBdr>
        <w:top w:val="none" w:sz="0" w:space="0" w:color="auto"/>
        <w:left w:val="none" w:sz="0" w:space="0" w:color="auto"/>
        <w:bottom w:val="none" w:sz="0" w:space="0" w:color="auto"/>
        <w:right w:val="none" w:sz="0" w:space="0" w:color="auto"/>
      </w:divBdr>
    </w:div>
    <w:div w:id="1491826662">
      <w:bodyDiv w:val="1"/>
      <w:marLeft w:val="0"/>
      <w:marRight w:val="0"/>
      <w:marTop w:val="0"/>
      <w:marBottom w:val="0"/>
      <w:divBdr>
        <w:top w:val="none" w:sz="0" w:space="0" w:color="auto"/>
        <w:left w:val="none" w:sz="0" w:space="0" w:color="auto"/>
        <w:bottom w:val="none" w:sz="0" w:space="0" w:color="auto"/>
        <w:right w:val="none" w:sz="0" w:space="0" w:color="auto"/>
      </w:divBdr>
    </w:div>
    <w:div w:id="1593195682">
      <w:bodyDiv w:val="1"/>
      <w:marLeft w:val="0"/>
      <w:marRight w:val="0"/>
      <w:marTop w:val="0"/>
      <w:marBottom w:val="0"/>
      <w:divBdr>
        <w:top w:val="none" w:sz="0" w:space="0" w:color="auto"/>
        <w:left w:val="none" w:sz="0" w:space="0" w:color="auto"/>
        <w:bottom w:val="none" w:sz="0" w:space="0" w:color="auto"/>
        <w:right w:val="none" w:sz="0" w:space="0" w:color="auto"/>
      </w:divBdr>
    </w:div>
    <w:div w:id="1803687564">
      <w:bodyDiv w:val="1"/>
      <w:marLeft w:val="0"/>
      <w:marRight w:val="0"/>
      <w:marTop w:val="0"/>
      <w:marBottom w:val="0"/>
      <w:divBdr>
        <w:top w:val="none" w:sz="0" w:space="0" w:color="auto"/>
        <w:left w:val="none" w:sz="0" w:space="0" w:color="auto"/>
        <w:bottom w:val="none" w:sz="0" w:space="0" w:color="auto"/>
        <w:right w:val="none" w:sz="0" w:space="0" w:color="auto"/>
      </w:divBdr>
    </w:div>
    <w:div w:id="1868133130">
      <w:bodyDiv w:val="1"/>
      <w:marLeft w:val="0"/>
      <w:marRight w:val="0"/>
      <w:marTop w:val="0"/>
      <w:marBottom w:val="0"/>
      <w:divBdr>
        <w:top w:val="none" w:sz="0" w:space="0" w:color="auto"/>
        <w:left w:val="none" w:sz="0" w:space="0" w:color="auto"/>
        <w:bottom w:val="none" w:sz="0" w:space="0" w:color="auto"/>
        <w:right w:val="none" w:sz="0" w:space="0" w:color="auto"/>
      </w:divBdr>
    </w:div>
    <w:div w:id="1905140095">
      <w:bodyDiv w:val="1"/>
      <w:marLeft w:val="0"/>
      <w:marRight w:val="0"/>
      <w:marTop w:val="0"/>
      <w:marBottom w:val="0"/>
      <w:divBdr>
        <w:top w:val="none" w:sz="0" w:space="0" w:color="auto"/>
        <w:left w:val="none" w:sz="0" w:space="0" w:color="auto"/>
        <w:bottom w:val="none" w:sz="0" w:space="0" w:color="auto"/>
        <w:right w:val="none" w:sz="0" w:space="0" w:color="auto"/>
      </w:divBdr>
    </w:div>
    <w:div w:id="2033411431">
      <w:bodyDiv w:val="1"/>
      <w:marLeft w:val="0"/>
      <w:marRight w:val="0"/>
      <w:marTop w:val="0"/>
      <w:marBottom w:val="0"/>
      <w:divBdr>
        <w:top w:val="none" w:sz="0" w:space="0" w:color="auto"/>
        <w:left w:val="none" w:sz="0" w:space="0" w:color="auto"/>
        <w:bottom w:val="none" w:sz="0" w:space="0" w:color="auto"/>
        <w:right w:val="none" w:sz="0" w:space="0" w:color="auto"/>
      </w:divBdr>
    </w:div>
    <w:div w:id="2056739035">
      <w:bodyDiv w:val="1"/>
      <w:marLeft w:val="0"/>
      <w:marRight w:val="0"/>
      <w:marTop w:val="0"/>
      <w:marBottom w:val="0"/>
      <w:divBdr>
        <w:top w:val="none" w:sz="0" w:space="0" w:color="auto"/>
        <w:left w:val="none" w:sz="0" w:space="0" w:color="auto"/>
        <w:bottom w:val="none" w:sz="0" w:space="0" w:color="auto"/>
        <w:right w:val="none" w:sz="0" w:space="0" w:color="auto"/>
      </w:divBdr>
    </w:div>
    <w:div w:id="208063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boguchwala.pl" TargetMode="External"/><Relationship Id="rId13" Type="http://schemas.openxmlformats.org/officeDocument/2006/relationships/hyperlink" Target="https://ezamowienia.gov.pl/mp-client/tenders/ocds-148610-0a268e49-16c7-4f0c-b2e1-549dedda948b"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kotula@um.boguchwala.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kotula@um.boguchwala.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ezamowienia.gov.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zamowienia.gov.pl" TargetMode="External"/><Relationship Id="rId14" Type="http://schemas.openxmlformats.org/officeDocument/2006/relationships/hyperlink" Target="mailto:m.kotula@um.boguchwal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CC421-2D3D-424F-9789-FFF83542F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43</Pages>
  <Words>11190</Words>
  <Characters>67141</Characters>
  <Application>Microsoft Office Word</Application>
  <DocSecurity>0</DocSecurity>
  <Lines>559</Lines>
  <Paragraphs>156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Michał Pękala</dc:creator>
  <cp:lastModifiedBy>Monika Kotula</cp:lastModifiedBy>
  <cp:revision>5</cp:revision>
  <cp:lastPrinted>2026-04-30T06:07:00Z</cp:lastPrinted>
  <dcterms:created xsi:type="dcterms:W3CDTF">2026-08-24T07:30:00Z</dcterms:created>
  <dcterms:modified xsi:type="dcterms:W3CDTF">2026-08-25T07:49:00Z</dcterms:modified>
</cp:coreProperties>
</file>